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349AB" w14:textId="77777777" w:rsidR="00222F9F" w:rsidRPr="007F0746" w:rsidRDefault="002F74BC">
      <w:pPr>
        <w:spacing w:line="486" w:lineRule="exact"/>
        <w:jc w:val="center"/>
        <w:textAlignment w:val="baseline"/>
        <w:rPr>
          <w:rFonts w:ascii="Comic Sans MS" w:eastAsia="Verdana" w:hAnsi="Comic Sans MS"/>
          <w:b/>
          <w:color w:val="000000"/>
          <w:sz w:val="24"/>
          <w:szCs w:val="24"/>
        </w:rPr>
      </w:pPr>
      <w:bookmarkStart w:id="0" w:name="_GoBack"/>
      <w:bookmarkEnd w:id="0"/>
      <w:r w:rsidRPr="007F0746">
        <w:rPr>
          <w:rFonts w:ascii="Comic Sans MS" w:eastAsia="Verdana" w:hAnsi="Comic Sans MS"/>
          <w:b/>
          <w:color w:val="000000"/>
          <w:sz w:val="24"/>
          <w:szCs w:val="24"/>
        </w:rPr>
        <w:t xml:space="preserve">BIRMINGHAM RATHBONE SOCIETY </w:t>
      </w:r>
      <w:r w:rsidRPr="007F0746">
        <w:rPr>
          <w:rFonts w:ascii="Comic Sans MS" w:eastAsia="Verdana" w:hAnsi="Comic Sans MS"/>
          <w:b/>
          <w:color w:val="000000"/>
          <w:sz w:val="24"/>
          <w:szCs w:val="24"/>
        </w:rPr>
        <w:br/>
        <w:t>JOB SPECIFICATION</w:t>
      </w:r>
      <w:r w:rsidRPr="007F0746">
        <w:rPr>
          <w:rFonts w:ascii="Comic Sans MS" w:eastAsia="Verdana" w:hAnsi="Comic Sans MS"/>
          <w:b/>
          <w:color w:val="000000"/>
          <w:sz w:val="24"/>
          <w:szCs w:val="24"/>
          <w:u w:val="single"/>
        </w:rPr>
        <w:t xml:space="preserve"> </w:t>
      </w:r>
    </w:p>
    <w:p w14:paraId="4DCE1A02" w14:textId="77777777" w:rsidR="00222F9F" w:rsidRPr="007F0746" w:rsidRDefault="002F74BC" w:rsidP="00AD29AF">
      <w:pPr>
        <w:tabs>
          <w:tab w:val="left" w:pos="2970"/>
        </w:tabs>
        <w:spacing w:before="367" w:line="306" w:lineRule="exact"/>
        <w:textAlignment w:val="baseline"/>
        <w:rPr>
          <w:rFonts w:ascii="Comic Sans MS" w:eastAsia="Verdana" w:hAnsi="Comic Sans MS"/>
          <w:color w:val="000000"/>
          <w:spacing w:val="3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3"/>
          <w:sz w:val="24"/>
          <w:szCs w:val="24"/>
        </w:rPr>
        <w:t>JOB</w:t>
      </w:r>
      <w:r w:rsidR="00500F39" w:rsidRPr="007F0746">
        <w:rPr>
          <w:rFonts w:ascii="Comic Sans MS" w:eastAsia="Verdana" w:hAnsi="Comic Sans MS"/>
          <w:color w:val="000000"/>
          <w:spacing w:val="3"/>
          <w:sz w:val="24"/>
          <w:szCs w:val="24"/>
        </w:rPr>
        <w:t xml:space="preserve"> TITLE:</w:t>
      </w:r>
      <w:r w:rsidR="00500F39" w:rsidRPr="007F0746">
        <w:rPr>
          <w:rFonts w:ascii="Comic Sans MS" w:eastAsia="Verdana" w:hAnsi="Comic Sans MS"/>
          <w:color w:val="000000"/>
          <w:spacing w:val="3"/>
          <w:sz w:val="24"/>
          <w:szCs w:val="24"/>
        </w:rPr>
        <w:tab/>
        <w:t xml:space="preserve">DIRECTOR OF FINANCE, </w:t>
      </w:r>
      <w:r w:rsidRPr="007F0746">
        <w:rPr>
          <w:rFonts w:ascii="Comic Sans MS" w:eastAsia="Verdana" w:hAnsi="Comic Sans MS"/>
          <w:color w:val="000000"/>
          <w:spacing w:val="3"/>
          <w:sz w:val="24"/>
          <w:szCs w:val="24"/>
        </w:rPr>
        <w:t>ADMINISTRATION</w:t>
      </w:r>
      <w:r w:rsidR="00500F39" w:rsidRPr="007F0746">
        <w:rPr>
          <w:rFonts w:ascii="Comic Sans MS" w:eastAsia="Verdana" w:hAnsi="Comic Sans MS"/>
          <w:color w:val="000000"/>
          <w:spacing w:val="3"/>
          <w:sz w:val="24"/>
          <w:szCs w:val="24"/>
        </w:rPr>
        <w:t xml:space="preserve"> &amp; IT</w:t>
      </w:r>
    </w:p>
    <w:p w14:paraId="76C8A659" w14:textId="77777777" w:rsidR="00222F9F" w:rsidRPr="007F0746" w:rsidRDefault="002F74BC" w:rsidP="00AD29AF">
      <w:pPr>
        <w:tabs>
          <w:tab w:val="left" w:pos="2970"/>
          <w:tab w:val="left" w:pos="3240"/>
        </w:tabs>
        <w:spacing w:before="364" w:line="306" w:lineRule="exact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LOCATION: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ab/>
        <w:t>BASED AT HEAD OFFICE</w:t>
      </w:r>
    </w:p>
    <w:p w14:paraId="0AA2AC8E" w14:textId="6E0C84F2" w:rsidR="00222F9F" w:rsidRPr="007F0746" w:rsidRDefault="002F74BC" w:rsidP="00AD29AF">
      <w:pPr>
        <w:tabs>
          <w:tab w:val="left" w:pos="2970"/>
          <w:tab w:val="left" w:pos="3060"/>
        </w:tabs>
        <w:spacing w:before="367" w:line="311" w:lineRule="exact"/>
        <w:textAlignment w:val="baseline"/>
        <w:rPr>
          <w:rFonts w:ascii="Comic Sans MS" w:eastAsia="Verdana" w:hAnsi="Comic Sans MS"/>
          <w:color w:val="000000"/>
          <w:spacing w:val="-6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>SA</w:t>
      </w:r>
      <w:r w:rsidR="009339FC"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>LARY:</w:t>
      </w:r>
      <w:r w:rsidR="009339FC"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ab/>
        <w:t>GRADE E2 (currently £</w:t>
      </w:r>
      <w:r w:rsidR="00B742D2">
        <w:rPr>
          <w:rFonts w:ascii="Comic Sans MS" w:eastAsia="Verdana" w:hAnsi="Comic Sans MS"/>
          <w:color w:val="000000"/>
          <w:spacing w:val="-6"/>
          <w:sz w:val="24"/>
          <w:szCs w:val="24"/>
        </w:rPr>
        <w:t>53458</w:t>
      </w:r>
      <w:r w:rsidR="009339FC"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 xml:space="preserve"> - £</w:t>
      </w:r>
      <w:r w:rsidR="00B742D2">
        <w:rPr>
          <w:rFonts w:ascii="Comic Sans MS" w:eastAsia="Verdana" w:hAnsi="Comic Sans MS"/>
          <w:color w:val="000000"/>
          <w:spacing w:val="-6"/>
          <w:sz w:val="24"/>
          <w:szCs w:val="24"/>
        </w:rPr>
        <w:t>60928</w:t>
      </w:r>
      <w:r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 xml:space="preserve"> pa)</w:t>
      </w:r>
      <w:r w:rsidR="00B742D2">
        <w:rPr>
          <w:rFonts w:ascii="Comic Sans MS" w:eastAsia="Verdana" w:hAnsi="Comic Sans MS"/>
          <w:color w:val="000000"/>
          <w:spacing w:val="-6"/>
          <w:sz w:val="24"/>
          <w:szCs w:val="24"/>
        </w:rPr>
        <w:t xml:space="preserve"> </w:t>
      </w:r>
    </w:p>
    <w:p w14:paraId="1DC27FC1" w14:textId="77777777" w:rsidR="00222F9F" w:rsidRPr="007F0746" w:rsidRDefault="002F74BC" w:rsidP="00AD29AF">
      <w:pPr>
        <w:tabs>
          <w:tab w:val="left" w:pos="2970"/>
        </w:tabs>
        <w:spacing w:before="359" w:line="306" w:lineRule="exact"/>
        <w:textAlignment w:val="baseline"/>
        <w:rPr>
          <w:rFonts w:ascii="Comic Sans MS" w:eastAsia="Verdana" w:hAnsi="Comic Sans MS"/>
          <w:color w:val="000000"/>
          <w:spacing w:val="-5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>HOURS:</w:t>
      </w:r>
      <w:r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ab/>
        <w:t>36.5 HOURS PER WEEK</w:t>
      </w:r>
    </w:p>
    <w:p w14:paraId="49ABE37B" w14:textId="77777777" w:rsidR="00222F9F" w:rsidRPr="007F0746" w:rsidRDefault="002F74BC" w:rsidP="004A3AB7">
      <w:pPr>
        <w:spacing w:before="343" w:line="336" w:lineRule="exact"/>
        <w:ind w:left="2970" w:right="72" w:hanging="2970"/>
        <w:textAlignment w:val="baseline"/>
        <w:rPr>
          <w:rFonts w:ascii="Comic Sans MS" w:eastAsia="Verdana" w:hAnsi="Comic Sans MS"/>
          <w:color w:val="000000"/>
          <w:spacing w:val="-9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>RES</w:t>
      </w:r>
      <w:r w:rsidR="00DA4ED3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 xml:space="preserve">PONSIBLE FOR: </w:t>
      </w:r>
      <w:r w:rsidR="00BE5363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ab/>
        <w:t>LEADERSHIP, MANAGEMENT AND IMPLEMENTATION OF FINANCIAL, ADMINISTRATIVE AND IT POLICIES, STRATEGY, SYSTEMS AND PROCESSES.</w:t>
      </w:r>
    </w:p>
    <w:p w14:paraId="6242D3C0" w14:textId="77777777" w:rsidR="00222F9F" w:rsidRPr="007F0746" w:rsidRDefault="002F74BC" w:rsidP="00BE5363">
      <w:pPr>
        <w:spacing w:before="357" w:line="295" w:lineRule="exact"/>
        <w:textAlignment w:val="baseline"/>
        <w:rPr>
          <w:rFonts w:ascii="Comic Sans MS" w:eastAsia="Verdana" w:hAnsi="Comic Sans MS"/>
          <w:color w:val="000000"/>
          <w:spacing w:val="-2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10"/>
          <w:sz w:val="24"/>
          <w:szCs w:val="24"/>
        </w:rPr>
        <w:t>AD</w:t>
      </w:r>
      <w:r w:rsidR="00BE5363" w:rsidRPr="007F0746">
        <w:rPr>
          <w:rFonts w:ascii="Comic Sans MS" w:eastAsia="Verdana" w:hAnsi="Comic Sans MS"/>
          <w:color w:val="000000"/>
          <w:spacing w:val="10"/>
          <w:sz w:val="24"/>
          <w:szCs w:val="24"/>
        </w:rPr>
        <w:t>D</w:t>
      </w:r>
      <w:r w:rsidRPr="007F0746">
        <w:rPr>
          <w:rFonts w:ascii="Comic Sans MS" w:eastAsia="Verdana" w:hAnsi="Comic Sans MS"/>
          <w:color w:val="000000"/>
          <w:spacing w:val="10"/>
          <w:sz w:val="24"/>
          <w:szCs w:val="24"/>
        </w:rPr>
        <w:t>ITIONAL</w:t>
      </w:r>
      <w:r w:rsidR="00BE5363" w:rsidRPr="007F0746">
        <w:rPr>
          <w:rFonts w:ascii="Comic Sans MS" w:eastAsia="Verdana" w:hAnsi="Comic Sans MS"/>
          <w:color w:val="000000"/>
          <w:spacing w:val="10"/>
          <w:sz w:val="24"/>
          <w:szCs w:val="24"/>
        </w:rPr>
        <w:t xml:space="preserve"> </w:t>
      </w:r>
      <w:r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>FUNCTION:</w:t>
      </w:r>
      <w:r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ab/>
        <w:t>COMPANY SECRETARY</w:t>
      </w:r>
    </w:p>
    <w:p w14:paraId="38C2666F" w14:textId="77777777" w:rsidR="00222F9F" w:rsidRPr="007F0746" w:rsidRDefault="002F74BC">
      <w:pPr>
        <w:spacing w:before="369" w:line="306" w:lineRule="exact"/>
        <w:textAlignment w:val="baseline"/>
        <w:rPr>
          <w:rFonts w:ascii="Comic Sans MS" w:eastAsia="Verdana" w:hAnsi="Comic Sans MS"/>
          <w:color w:val="000000"/>
          <w:spacing w:val="6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6"/>
          <w:sz w:val="24"/>
          <w:szCs w:val="24"/>
        </w:rPr>
        <w:t xml:space="preserve">RESPONSIBLE TO: </w:t>
      </w:r>
      <w:r w:rsidR="004A3AB7" w:rsidRPr="007F0746">
        <w:rPr>
          <w:rFonts w:ascii="Comic Sans MS" w:eastAsia="Verdana" w:hAnsi="Comic Sans MS"/>
          <w:color w:val="000000"/>
          <w:spacing w:val="6"/>
          <w:sz w:val="24"/>
          <w:szCs w:val="24"/>
        </w:rPr>
        <w:tab/>
      </w:r>
      <w:r w:rsidR="004A3AB7" w:rsidRPr="007F0746">
        <w:rPr>
          <w:rFonts w:ascii="Comic Sans MS" w:eastAsia="Verdana" w:hAnsi="Comic Sans MS"/>
          <w:color w:val="000000"/>
          <w:spacing w:val="6"/>
          <w:sz w:val="24"/>
          <w:szCs w:val="24"/>
        </w:rPr>
        <w:tab/>
      </w:r>
      <w:r w:rsidRPr="007F0746">
        <w:rPr>
          <w:rFonts w:ascii="Comic Sans MS" w:eastAsia="Verdana" w:hAnsi="Comic Sans MS"/>
          <w:color w:val="000000"/>
          <w:spacing w:val="6"/>
          <w:sz w:val="24"/>
          <w:szCs w:val="24"/>
        </w:rPr>
        <w:t>CHIEF EXECUTIVE</w:t>
      </w:r>
    </w:p>
    <w:p w14:paraId="14E08991" w14:textId="77777777" w:rsidR="00BE5363" w:rsidRPr="007F0746" w:rsidRDefault="002F74BC">
      <w:pPr>
        <w:tabs>
          <w:tab w:val="left" w:pos="720"/>
        </w:tabs>
        <w:spacing w:before="370" w:line="263" w:lineRule="exact"/>
        <w:textAlignment w:val="baseline"/>
        <w:rPr>
          <w:rFonts w:ascii="Comic Sans MS" w:eastAsia="Verdana" w:hAnsi="Comic Sans MS"/>
          <w:color w:val="000000"/>
          <w:spacing w:val="-1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1"/>
          <w:sz w:val="24"/>
          <w:szCs w:val="24"/>
        </w:rPr>
        <w:t>1.</w:t>
      </w:r>
      <w:r w:rsidRPr="007F0746">
        <w:rPr>
          <w:rFonts w:ascii="Comic Sans MS" w:eastAsia="Verdana" w:hAnsi="Comic Sans MS"/>
          <w:color w:val="000000"/>
          <w:spacing w:val="-1"/>
          <w:sz w:val="24"/>
          <w:szCs w:val="24"/>
        </w:rPr>
        <w:tab/>
        <w:t>JOB PURPOSE</w:t>
      </w:r>
    </w:p>
    <w:p w14:paraId="050A3FF8" w14:textId="77777777" w:rsidR="00222F9F" w:rsidRPr="007F0746" w:rsidRDefault="002F74BC" w:rsidP="00BE5363">
      <w:pPr>
        <w:tabs>
          <w:tab w:val="decimal" w:pos="72"/>
          <w:tab w:val="left" w:pos="720"/>
        </w:tabs>
        <w:spacing w:before="399" w:line="313" w:lineRule="exact"/>
        <w:textAlignment w:val="baseline"/>
        <w:rPr>
          <w:rFonts w:ascii="Comic Sans MS" w:eastAsia="Verdana" w:hAnsi="Comic Sans MS"/>
          <w:color w:val="000000"/>
          <w:spacing w:val="-9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ab/>
        <w:t>1.1</w:t>
      </w:r>
      <w:r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ab/>
        <w:t>The effective management</w:t>
      </w:r>
      <w:r w:rsidR="00DA4ED3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 xml:space="preserve"> of the organisation's finances and </w:t>
      </w:r>
      <w:r w:rsidR="00BE5363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a</w:t>
      </w:r>
      <w:r w:rsidR="00DA4ED3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>dministration.</w:t>
      </w:r>
    </w:p>
    <w:p w14:paraId="7544BAB9" w14:textId="77777777" w:rsidR="00BE5363" w:rsidRPr="007F0746" w:rsidRDefault="00BE5363" w:rsidP="00DA4ED3">
      <w:pPr>
        <w:spacing w:before="28" w:line="306" w:lineRule="exact"/>
        <w:textAlignment w:val="baseline"/>
        <w:rPr>
          <w:rFonts w:ascii="Comic Sans MS" w:eastAsia="Verdana" w:hAnsi="Comic Sans MS"/>
          <w:color w:val="000000"/>
          <w:spacing w:val="-9"/>
          <w:sz w:val="24"/>
          <w:szCs w:val="24"/>
        </w:rPr>
      </w:pPr>
    </w:p>
    <w:p w14:paraId="68BC3CCC" w14:textId="77777777" w:rsidR="00DA4ED3" w:rsidRPr="007F0746" w:rsidRDefault="00DA4ED3" w:rsidP="001B0FB5">
      <w:pPr>
        <w:spacing w:before="28" w:line="306" w:lineRule="exact"/>
        <w:ind w:left="720" w:hanging="720"/>
        <w:textAlignment w:val="baseline"/>
        <w:rPr>
          <w:rFonts w:ascii="Comic Sans MS" w:eastAsia="Verdana" w:hAnsi="Comic Sans MS"/>
          <w:color w:val="000000"/>
          <w:spacing w:val="-9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 xml:space="preserve">1.2 </w:t>
      </w:r>
      <w:r w:rsidR="00BE5363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ab/>
      </w:r>
      <w:r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>The effective management of the organisation’s I</w:t>
      </w:r>
      <w:r w:rsid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>T infrastructure and IT support (IT support is contracted out to a private firm).</w:t>
      </w:r>
    </w:p>
    <w:p w14:paraId="1875460A" w14:textId="77777777" w:rsidR="00222F9F" w:rsidRPr="007F0746" w:rsidRDefault="00DA4ED3" w:rsidP="00BE5363">
      <w:pPr>
        <w:tabs>
          <w:tab w:val="decimal" w:pos="72"/>
          <w:tab w:val="left" w:pos="720"/>
        </w:tabs>
        <w:spacing w:before="361" w:line="313" w:lineRule="exact"/>
        <w:ind w:left="720" w:hanging="720"/>
        <w:textAlignment w:val="baseline"/>
        <w:rPr>
          <w:rFonts w:ascii="Comic Sans MS" w:eastAsia="Verdana" w:hAnsi="Comic Sans MS"/>
          <w:color w:val="000000"/>
          <w:spacing w:val="-9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ab/>
        <w:t>1.3</w:t>
      </w:r>
      <w:r w:rsidR="002F74BC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ab/>
        <w:t>To provide financial support and advice to the Chief Executive, Senior</w:t>
      </w:r>
      <w:r w:rsidR="00BE5363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 xml:space="preserve"> </w:t>
      </w:r>
      <w:r w:rsidR="002F74BC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>Managers and Council of Management (</w:t>
      </w:r>
      <w:r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 xml:space="preserve">Board of </w:t>
      </w:r>
      <w:r w:rsidR="002F74BC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>Trustees).</w:t>
      </w:r>
    </w:p>
    <w:p w14:paraId="660C9EA2" w14:textId="77777777" w:rsidR="00DA4ED3" w:rsidRPr="007F0746" w:rsidRDefault="00DA4ED3" w:rsidP="00BE5363">
      <w:pPr>
        <w:tabs>
          <w:tab w:val="decimal" w:pos="72"/>
          <w:tab w:val="left" w:pos="720"/>
        </w:tabs>
        <w:spacing w:before="360" w:line="306" w:lineRule="exact"/>
        <w:ind w:left="720" w:hanging="720"/>
        <w:textAlignment w:val="baseline"/>
        <w:rPr>
          <w:rFonts w:ascii="Comic Sans MS" w:eastAsia="Verdana" w:hAnsi="Comic Sans MS"/>
          <w:color w:val="000000"/>
          <w:spacing w:val="-1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ab/>
        <w:t>1.4</w:t>
      </w:r>
      <w:r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ab/>
        <w:t xml:space="preserve">To direct financial, </w:t>
      </w:r>
      <w:r w:rsidR="002F74BC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 xml:space="preserve">administrative </w:t>
      </w:r>
      <w:r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 xml:space="preserve">and IT </w:t>
      </w:r>
      <w:r w:rsidR="002F74BC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>activities to ensure that the</w:t>
      </w:r>
      <w:r w:rsidR="00BE5363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 xml:space="preserve"> </w:t>
      </w: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O</w:t>
      </w:r>
      <w:r w:rsidR="002F74BC"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rganisation</w:t>
      </w: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’</w:t>
      </w:r>
      <w:r w:rsidR="002F74BC"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s aims and objectives are met.</w:t>
      </w:r>
    </w:p>
    <w:p w14:paraId="0D2EA51D" w14:textId="77777777" w:rsidR="00DA4ED3" w:rsidRPr="007F0746" w:rsidRDefault="00DA4ED3" w:rsidP="00DA4ED3">
      <w:pPr>
        <w:spacing w:before="34" w:line="312" w:lineRule="exact"/>
        <w:textAlignment w:val="baseline"/>
        <w:rPr>
          <w:rFonts w:ascii="Comic Sans MS" w:eastAsia="Verdana" w:hAnsi="Comic Sans MS"/>
          <w:color w:val="000000"/>
          <w:spacing w:val="-10"/>
          <w:sz w:val="24"/>
          <w:szCs w:val="24"/>
        </w:rPr>
      </w:pPr>
    </w:p>
    <w:p w14:paraId="51811177" w14:textId="042971F6" w:rsidR="00BE5363" w:rsidRPr="007F0746" w:rsidRDefault="00DA4ED3" w:rsidP="00BE5363">
      <w:pPr>
        <w:spacing w:before="34" w:line="312" w:lineRule="exact"/>
        <w:ind w:left="720" w:hanging="72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1.5</w:t>
      </w:r>
      <w:r w:rsidR="002F74BC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ab/>
        <w:t>To ensure that all projects and service areas receive agreed and</w:t>
      </w:r>
      <w:r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 xml:space="preserve"> </w:t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 xml:space="preserve">appropriately apportioned time and attention from the Finance Department to meet contractual requirements, 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 xml:space="preserve">including temporary and </w:t>
      </w:r>
      <w:r w:rsidR="00B742D2">
        <w:rPr>
          <w:rFonts w:ascii="Comic Sans MS" w:eastAsia="Verdana" w:hAnsi="Comic Sans MS"/>
          <w:color w:val="000000"/>
          <w:sz w:val="24"/>
          <w:szCs w:val="24"/>
        </w:rPr>
        <w:t xml:space="preserve">UKSPF 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>funded projects.</w:t>
      </w:r>
    </w:p>
    <w:p w14:paraId="023408E0" w14:textId="77777777" w:rsidR="00B742D2" w:rsidRDefault="00B742D2" w:rsidP="00B742D2">
      <w:pPr>
        <w:rPr>
          <w:rFonts w:ascii="Comic Sans MS" w:eastAsia="Arial" w:hAnsi="Comic Sans MS"/>
          <w:color w:val="000000"/>
          <w:spacing w:val="11"/>
          <w:sz w:val="24"/>
          <w:szCs w:val="24"/>
        </w:rPr>
      </w:pPr>
    </w:p>
    <w:p w14:paraId="65370C03" w14:textId="5C7B5335" w:rsidR="00AA4B60" w:rsidRPr="00B742D2" w:rsidRDefault="002F74BC" w:rsidP="00B742D2">
      <w:pPr>
        <w:rPr>
          <w:rFonts w:ascii="Comic Sans MS" w:eastAsia="Arial" w:hAnsi="Comic Sans MS"/>
          <w:color w:val="000000"/>
          <w:spacing w:val="11"/>
          <w:sz w:val="24"/>
          <w:szCs w:val="24"/>
        </w:rPr>
      </w:pPr>
      <w:r w:rsidRPr="007F0746">
        <w:rPr>
          <w:rFonts w:ascii="Comic Sans MS" w:eastAsia="Arial" w:hAnsi="Comic Sans MS"/>
          <w:b/>
          <w:color w:val="000000"/>
          <w:spacing w:val="11"/>
          <w:sz w:val="24"/>
          <w:szCs w:val="24"/>
        </w:rPr>
        <w:t>2.</w:t>
      </w:r>
      <w:r w:rsidRPr="007F0746">
        <w:rPr>
          <w:rFonts w:ascii="Comic Sans MS" w:eastAsia="Arial" w:hAnsi="Comic Sans MS"/>
          <w:b/>
          <w:color w:val="000000"/>
          <w:spacing w:val="11"/>
          <w:sz w:val="24"/>
          <w:szCs w:val="24"/>
        </w:rPr>
        <w:tab/>
        <w:t>DUTIES AND RESPONSIBILITIES</w:t>
      </w:r>
      <w:r w:rsidR="007D33A5" w:rsidRPr="007F0746">
        <w:rPr>
          <w:rFonts w:ascii="Comic Sans MS" w:eastAsia="Arial" w:hAnsi="Comic Sans MS"/>
          <w:b/>
          <w:color w:val="000000"/>
          <w:spacing w:val="11"/>
          <w:sz w:val="24"/>
          <w:szCs w:val="24"/>
        </w:rPr>
        <w:t xml:space="preserve">: </w:t>
      </w:r>
      <w:r w:rsidR="007D33A5" w:rsidRPr="007F0746">
        <w:rPr>
          <w:rFonts w:ascii="Comic Sans MS" w:eastAsia="Verdana" w:hAnsi="Comic Sans MS"/>
          <w:b/>
          <w:color w:val="000000"/>
          <w:spacing w:val="3"/>
          <w:sz w:val="24"/>
          <w:szCs w:val="24"/>
        </w:rPr>
        <w:t>DIRECTOR OF FINANCE, ADMINISTRATION &amp; IT</w:t>
      </w:r>
    </w:p>
    <w:p w14:paraId="0BD4BEF6" w14:textId="77777777" w:rsidR="00AA4B60" w:rsidRPr="007F0746" w:rsidRDefault="00AA4B60" w:rsidP="00AA4B60">
      <w:pPr>
        <w:spacing w:before="34" w:line="312" w:lineRule="exact"/>
        <w:ind w:left="720" w:hanging="810"/>
        <w:textAlignment w:val="baseline"/>
        <w:rPr>
          <w:rFonts w:ascii="Comic Sans MS" w:eastAsia="Verdana" w:hAnsi="Comic Sans MS"/>
          <w:color w:val="000000"/>
          <w:spacing w:val="-2"/>
          <w:sz w:val="24"/>
          <w:szCs w:val="24"/>
        </w:rPr>
      </w:pPr>
    </w:p>
    <w:p w14:paraId="7BAE9E1C" w14:textId="77777777" w:rsidR="00222F9F" w:rsidRPr="007F0746" w:rsidRDefault="002F74BC" w:rsidP="00AA4B60">
      <w:pPr>
        <w:spacing w:before="34" w:line="312" w:lineRule="exact"/>
        <w:ind w:left="720" w:hanging="810"/>
        <w:textAlignment w:val="baseline"/>
        <w:rPr>
          <w:rFonts w:ascii="Comic Sans MS" w:eastAsia="Arial" w:hAnsi="Comic Sans MS"/>
          <w:color w:val="000000"/>
          <w:spacing w:val="11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>2.1</w:t>
      </w:r>
      <w:r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ab/>
        <w:t>To direct the management of the organisation's financial resources to</w:t>
      </w:r>
      <w:r w:rsidR="00AA4B60"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 xml:space="preserve"> </w:t>
      </w:r>
      <w:r w:rsidRPr="007F0746">
        <w:rPr>
          <w:rFonts w:ascii="Comic Sans MS" w:eastAsia="Verdana" w:hAnsi="Comic Sans MS"/>
          <w:color w:val="000000"/>
          <w:spacing w:val="-4"/>
          <w:sz w:val="24"/>
          <w:szCs w:val="24"/>
        </w:rPr>
        <w:t>ensure that its aims and objectives are achieved.</w:t>
      </w:r>
    </w:p>
    <w:p w14:paraId="74F48198" w14:textId="30124DFC" w:rsidR="00AA4B60" w:rsidRPr="007F0746" w:rsidRDefault="002F74BC" w:rsidP="00AA4B60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>2.2</w:t>
      </w:r>
      <w:r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ab/>
        <w:t xml:space="preserve">To prepare management accounts, annual statutory accounts </w:t>
      </w:r>
      <w:r w:rsidR="00B742D2">
        <w:rPr>
          <w:rFonts w:ascii="Comic Sans MS" w:eastAsia="Verdana" w:hAnsi="Comic Sans MS"/>
          <w:color w:val="000000"/>
          <w:spacing w:val="-6"/>
          <w:sz w:val="24"/>
          <w:szCs w:val="24"/>
        </w:rPr>
        <w:t xml:space="preserve">(ensuring compliance with the charity financial reporting standard SORP) </w:t>
      </w:r>
      <w:r w:rsidR="004A3AB7"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 xml:space="preserve">and supporting documentation </w:t>
      </w:r>
      <w:r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lastRenderedPageBreak/>
        <w:t>ready for</w:t>
      </w:r>
      <w:r w:rsidR="004A3AB7"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 xml:space="preserve"> a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 xml:space="preserve">udit and present financial reports to the Council of Management </w:t>
      </w:r>
      <w:r w:rsidR="007F0746">
        <w:rPr>
          <w:rFonts w:ascii="Comic Sans MS" w:eastAsia="Verdana" w:hAnsi="Comic Sans MS"/>
          <w:color w:val="000000"/>
          <w:sz w:val="24"/>
          <w:szCs w:val="24"/>
        </w:rPr>
        <w:t xml:space="preserve">(the Trustee Board) 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>and its sub committees, drawing attention to important points in a coherent and understandable way.</w:t>
      </w:r>
    </w:p>
    <w:p w14:paraId="631C93EF" w14:textId="4946824E" w:rsidR="00AA4B60" w:rsidRDefault="002F74BC" w:rsidP="00AA4B60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>2.3</w:t>
      </w:r>
      <w:r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ab/>
        <w:t>To develop and maintain financial systems and procedures ensuring</w:t>
      </w:r>
      <w:r w:rsidR="00AA4B60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 xml:space="preserve"> </w:t>
      </w:r>
      <w:r w:rsidRPr="007F0746">
        <w:rPr>
          <w:rFonts w:ascii="Comic Sans MS" w:eastAsia="Verdana" w:hAnsi="Comic Sans MS"/>
          <w:color w:val="000000"/>
          <w:spacing w:val="-4"/>
          <w:sz w:val="24"/>
          <w:szCs w:val="24"/>
        </w:rPr>
        <w:t>that they respond to the changing needs of the organisatio</w:t>
      </w:r>
      <w:r w:rsidR="004156EE" w:rsidRPr="007F0746">
        <w:rPr>
          <w:rFonts w:ascii="Comic Sans MS" w:eastAsia="Verdana" w:hAnsi="Comic Sans MS"/>
          <w:color w:val="000000"/>
          <w:spacing w:val="-4"/>
          <w:sz w:val="24"/>
          <w:szCs w:val="24"/>
        </w:rPr>
        <w:t xml:space="preserve">n and </w:t>
      </w:r>
      <w:r w:rsidR="004156EE"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 xml:space="preserve">comply with </w:t>
      </w:r>
      <w:r w:rsidR="004156EE" w:rsidRPr="007F0746">
        <w:rPr>
          <w:rFonts w:ascii="Comic Sans MS" w:eastAsia="Verdana" w:hAnsi="Comic Sans MS"/>
          <w:color w:val="000000"/>
          <w:sz w:val="24"/>
          <w:szCs w:val="24"/>
        </w:rPr>
        <w:t>professional accounting standards, charity law, company law and other statutory requirements.</w:t>
      </w:r>
    </w:p>
    <w:p w14:paraId="3101C84C" w14:textId="41A48C97" w:rsidR="00B742D2" w:rsidRDefault="00B742D2" w:rsidP="00AA4B60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pacing w:val="-4"/>
          <w:sz w:val="24"/>
          <w:szCs w:val="24"/>
        </w:rPr>
      </w:pPr>
      <w:r>
        <w:rPr>
          <w:rFonts w:ascii="Comic Sans MS" w:eastAsia="Verdana" w:hAnsi="Comic Sans MS"/>
          <w:color w:val="000000"/>
          <w:spacing w:val="-4"/>
          <w:sz w:val="24"/>
          <w:szCs w:val="24"/>
        </w:rPr>
        <w:t>2.4       Implement robust internal control frameworks that safeguard organisational assets, ensure compliance with regulatory standards and mitigate financial risks.</w:t>
      </w:r>
    </w:p>
    <w:p w14:paraId="60B26262" w14:textId="531B0285" w:rsidR="00B742D2" w:rsidRPr="007F0746" w:rsidRDefault="00B742D2" w:rsidP="00AA4B60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pacing w:val="-4"/>
          <w:sz w:val="24"/>
          <w:szCs w:val="24"/>
        </w:rPr>
      </w:pPr>
      <w:r>
        <w:rPr>
          <w:rFonts w:ascii="Comic Sans MS" w:eastAsia="Verdana" w:hAnsi="Comic Sans MS"/>
          <w:color w:val="000000"/>
          <w:spacing w:val="-4"/>
          <w:sz w:val="24"/>
          <w:szCs w:val="24"/>
        </w:rPr>
        <w:t>2.5       Review and update finance and IT policies and procedures to meet the evolving needs of the organisation.</w:t>
      </w:r>
    </w:p>
    <w:p w14:paraId="5A64316E" w14:textId="01A2127C" w:rsidR="00AA4B60" w:rsidRPr="007F0746" w:rsidRDefault="002F74BC" w:rsidP="00AA4B60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pacing w:val="-6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4"/>
          <w:sz w:val="24"/>
          <w:szCs w:val="24"/>
        </w:rPr>
        <w:t>2.</w:t>
      </w:r>
      <w:r w:rsidR="00B742D2">
        <w:rPr>
          <w:rFonts w:ascii="Comic Sans MS" w:eastAsia="Verdana" w:hAnsi="Comic Sans MS"/>
          <w:color w:val="000000"/>
          <w:spacing w:val="-4"/>
          <w:sz w:val="24"/>
          <w:szCs w:val="24"/>
        </w:rPr>
        <w:t>6</w:t>
      </w:r>
      <w:r w:rsidRPr="007F0746">
        <w:rPr>
          <w:rFonts w:ascii="Comic Sans MS" w:eastAsia="Verdana" w:hAnsi="Comic Sans MS"/>
          <w:color w:val="000000"/>
          <w:spacing w:val="-4"/>
          <w:sz w:val="24"/>
          <w:szCs w:val="24"/>
        </w:rPr>
        <w:tab/>
        <w:t>To develop and implement appropriate investment and reserves</w:t>
      </w:r>
      <w:r w:rsidR="00AA4B60" w:rsidRPr="007F0746">
        <w:rPr>
          <w:rFonts w:ascii="Comic Sans MS" w:eastAsia="Verdana" w:hAnsi="Comic Sans MS"/>
          <w:color w:val="000000"/>
          <w:spacing w:val="-4"/>
          <w:sz w:val="24"/>
          <w:szCs w:val="24"/>
        </w:rPr>
        <w:t xml:space="preserve"> p</w:t>
      </w:r>
      <w:r w:rsidR="00DA4ED3"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>olicies with the approval of the Council of Management.</w:t>
      </w:r>
    </w:p>
    <w:p w14:paraId="50C94198" w14:textId="76EEF967" w:rsidR="00AA4B60" w:rsidRPr="007F0746" w:rsidRDefault="002F74BC" w:rsidP="00AA4B60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3"/>
          <w:sz w:val="24"/>
          <w:szCs w:val="24"/>
        </w:rPr>
        <w:t>2.</w:t>
      </w:r>
      <w:r w:rsidR="00B742D2">
        <w:rPr>
          <w:rFonts w:ascii="Comic Sans MS" w:eastAsia="Verdana" w:hAnsi="Comic Sans MS"/>
          <w:color w:val="000000"/>
          <w:spacing w:val="-3"/>
          <w:sz w:val="24"/>
          <w:szCs w:val="24"/>
        </w:rPr>
        <w:t>7</w:t>
      </w:r>
      <w:r w:rsidRPr="007F0746">
        <w:rPr>
          <w:rFonts w:ascii="Comic Sans MS" w:eastAsia="Verdana" w:hAnsi="Comic Sans MS"/>
          <w:color w:val="000000"/>
          <w:spacing w:val="-3"/>
          <w:sz w:val="24"/>
          <w:szCs w:val="24"/>
        </w:rPr>
        <w:tab/>
        <w:t>To formulate and implement an Information Technology (IT) strategy</w:t>
      </w:r>
      <w:r w:rsidR="00AA4B60" w:rsidRPr="007F0746">
        <w:rPr>
          <w:rFonts w:ascii="Comic Sans MS" w:eastAsia="Verdana" w:hAnsi="Comic Sans MS"/>
          <w:color w:val="000000"/>
          <w:spacing w:val="-3"/>
          <w:sz w:val="24"/>
          <w:szCs w:val="24"/>
        </w:rPr>
        <w:t xml:space="preserve"> 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>and policy, keeping abreast of current and future practices in the field of management information systems (MIS).</w:t>
      </w:r>
    </w:p>
    <w:p w14:paraId="53E64EFE" w14:textId="424CE63D" w:rsidR="00AA4B60" w:rsidRPr="007F0746" w:rsidRDefault="002F74BC" w:rsidP="00AA4B60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4"/>
          <w:sz w:val="24"/>
          <w:szCs w:val="24"/>
        </w:rPr>
        <w:t>2.</w:t>
      </w:r>
      <w:r w:rsidR="00B742D2">
        <w:rPr>
          <w:rFonts w:ascii="Comic Sans MS" w:eastAsia="Verdana" w:hAnsi="Comic Sans MS"/>
          <w:color w:val="000000"/>
          <w:spacing w:val="-4"/>
          <w:sz w:val="24"/>
          <w:szCs w:val="24"/>
        </w:rPr>
        <w:t>8</w:t>
      </w:r>
      <w:r w:rsidRPr="007F0746">
        <w:rPr>
          <w:rFonts w:ascii="Comic Sans MS" w:eastAsia="Verdana" w:hAnsi="Comic Sans MS"/>
          <w:color w:val="000000"/>
          <w:spacing w:val="-4"/>
          <w:sz w:val="24"/>
          <w:szCs w:val="24"/>
        </w:rPr>
        <w:tab/>
        <w:t>To take the lead on Management of Risk across the organisation.</w:t>
      </w:r>
    </w:p>
    <w:p w14:paraId="457139E5" w14:textId="21C1E6A2" w:rsidR="00AA4B60" w:rsidRPr="007F0746" w:rsidRDefault="002F74BC" w:rsidP="00AA4B60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pacing w:val="-6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>2.</w:t>
      </w:r>
      <w:r w:rsidR="00B742D2">
        <w:rPr>
          <w:rFonts w:ascii="Comic Sans MS" w:eastAsia="Verdana" w:hAnsi="Comic Sans MS"/>
          <w:color w:val="000000"/>
          <w:spacing w:val="-2"/>
          <w:sz w:val="24"/>
          <w:szCs w:val="24"/>
        </w:rPr>
        <w:t>9</w:t>
      </w:r>
      <w:r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ab/>
        <w:t xml:space="preserve">To provide </w:t>
      </w:r>
      <w:r w:rsidR="00AA4B60"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 xml:space="preserve">and interpret </w:t>
      </w:r>
      <w:r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>regular and accurate financial performance information</w:t>
      </w:r>
      <w:r w:rsidR="005A6579"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 xml:space="preserve">, </w:t>
      </w:r>
      <w:r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>to</w:t>
      </w:r>
      <w:r w:rsidR="00AA4B60"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 xml:space="preserve"> </w:t>
      </w:r>
      <w:r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>the Chief Executive</w:t>
      </w:r>
      <w:r w:rsidR="00ED2B63"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>,</w:t>
      </w:r>
      <w:r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 xml:space="preserve"> Senior Managers </w:t>
      </w:r>
      <w:r w:rsidR="00DA4ED3"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 xml:space="preserve">and </w:t>
      </w:r>
      <w:r w:rsidR="00ED2B63"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 xml:space="preserve">Trustee Board and to </w:t>
      </w:r>
      <w:r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>advise on the financial implications of the organisation's operational and strategic plans.</w:t>
      </w:r>
    </w:p>
    <w:p w14:paraId="23C6D4F1" w14:textId="6C646208" w:rsidR="004156EE" w:rsidRPr="007F0746" w:rsidRDefault="00B742D2" w:rsidP="004156EE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pacing w:val="-3"/>
          <w:sz w:val="24"/>
          <w:szCs w:val="24"/>
        </w:rPr>
      </w:pPr>
      <w:r>
        <w:rPr>
          <w:rFonts w:ascii="Comic Sans MS" w:eastAsia="Verdana" w:hAnsi="Comic Sans MS"/>
          <w:color w:val="000000"/>
          <w:spacing w:val="-5"/>
          <w:sz w:val="24"/>
          <w:szCs w:val="24"/>
        </w:rPr>
        <w:t>2.10</w:t>
      </w:r>
      <w:r w:rsidR="002F74BC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ab/>
      </w:r>
      <w:r w:rsidR="00AA4B60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 xml:space="preserve">To </w:t>
      </w:r>
      <w:r w:rsidR="004156EE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 xml:space="preserve">prepare and </w:t>
      </w:r>
      <w:r w:rsidR="00AA4B60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>p</w:t>
      </w:r>
      <w:r w:rsidR="002F74BC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 xml:space="preserve">rovide </w:t>
      </w:r>
      <w:r w:rsidR="00ED2B63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 xml:space="preserve">ad hoc </w:t>
      </w:r>
      <w:r w:rsidR="002F74BC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 xml:space="preserve">financial information, advice and guidance </w:t>
      </w:r>
      <w:r w:rsidR="00AA4B60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>as required e</w:t>
      </w:r>
      <w:r w:rsidR="005038A9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>.</w:t>
      </w:r>
      <w:r w:rsidR="00AA4B60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>g</w:t>
      </w:r>
      <w:r w:rsidR="005038A9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>.</w:t>
      </w:r>
      <w:r w:rsidR="002F74BC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 xml:space="preserve"> in</w:t>
      </w:r>
      <w:r w:rsidR="00AA4B60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 xml:space="preserve"> </w:t>
      </w:r>
      <w:r w:rsidR="002F74BC" w:rsidRPr="007F0746">
        <w:rPr>
          <w:rFonts w:ascii="Comic Sans MS" w:eastAsia="Verdana" w:hAnsi="Comic Sans MS"/>
          <w:color w:val="000000"/>
          <w:spacing w:val="-3"/>
          <w:sz w:val="24"/>
          <w:szCs w:val="24"/>
        </w:rPr>
        <w:t>preparation of annual budgets</w:t>
      </w:r>
      <w:r w:rsidR="00AA4B60" w:rsidRPr="007F0746">
        <w:rPr>
          <w:rFonts w:ascii="Comic Sans MS" w:eastAsia="Verdana" w:hAnsi="Comic Sans MS"/>
          <w:color w:val="000000"/>
          <w:spacing w:val="-3"/>
          <w:sz w:val="24"/>
          <w:szCs w:val="24"/>
        </w:rPr>
        <w:t>, periodical revised forecasts, rent setting, funding bids, service modelling etc.</w:t>
      </w:r>
    </w:p>
    <w:p w14:paraId="1DE3F7B9" w14:textId="530B9C6F" w:rsidR="00E35BC3" w:rsidRPr="007F0746" w:rsidRDefault="00B742D2" w:rsidP="00E35BC3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>
        <w:rPr>
          <w:rFonts w:ascii="Comic Sans MS" w:eastAsia="Verdana" w:hAnsi="Comic Sans MS"/>
          <w:color w:val="000000"/>
          <w:spacing w:val="-3"/>
          <w:sz w:val="24"/>
          <w:szCs w:val="24"/>
        </w:rPr>
        <w:t>2.11</w:t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 xml:space="preserve"> </w:t>
      </w:r>
      <w:r w:rsidR="004156EE" w:rsidRPr="007F0746">
        <w:rPr>
          <w:rFonts w:ascii="Comic Sans MS" w:eastAsia="Verdana" w:hAnsi="Comic Sans MS"/>
          <w:color w:val="000000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 xml:space="preserve">To complete all returns and claims ensuring that </w:t>
      </w:r>
      <w:r w:rsidR="00730633" w:rsidRPr="007F0746">
        <w:rPr>
          <w:rFonts w:ascii="Comic Sans MS" w:eastAsia="Verdana" w:hAnsi="Comic Sans MS"/>
          <w:color w:val="000000"/>
          <w:sz w:val="24"/>
          <w:szCs w:val="24"/>
        </w:rPr>
        <w:t xml:space="preserve">contractual and </w:t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>external reporting requirements are met.</w:t>
      </w:r>
    </w:p>
    <w:p w14:paraId="4DA32356" w14:textId="00C815EF" w:rsidR="00BC44AA" w:rsidRPr="007F0746" w:rsidRDefault="00730633" w:rsidP="00BC44AA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>2.1</w:t>
      </w:r>
      <w:r w:rsidR="00B742D2">
        <w:rPr>
          <w:rFonts w:ascii="Comic Sans MS" w:eastAsia="Verdana" w:hAnsi="Comic Sans MS"/>
          <w:color w:val="000000"/>
          <w:spacing w:val="-5"/>
          <w:sz w:val="24"/>
          <w:szCs w:val="24"/>
        </w:rPr>
        <w:t>2</w:t>
      </w:r>
      <w:r w:rsidR="00E35BC3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 xml:space="preserve"> To keep proper books of accounts.</w:t>
      </w:r>
      <w:r w:rsidR="00BC44AA" w:rsidRPr="007F0746">
        <w:rPr>
          <w:rFonts w:ascii="Comic Sans MS" w:eastAsia="Verdana" w:hAnsi="Comic Sans MS"/>
          <w:color w:val="000000"/>
          <w:sz w:val="24"/>
          <w:szCs w:val="24"/>
        </w:rPr>
        <w:t xml:space="preserve"> </w:t>
      </w:r>
    </w:p>
    <w:p w14:paraId="068F7DC0" w14:textId="2C37EBAF" w:rsidR="00BC44AA" w:rsidRPr="007F0746" w:rsidRDefault="00BC44AA" w:rsidP="00BC44AA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2.1</w:t>
      </w:r>
      <w:r w:rsidR="00B742D2">
        <w:rPr>
          <w:rFonts w:ascii="Comic Sans MS" w:eastAsia="Verdana" w:hAnsi="Comic Sans MS"/>
          <w:color w:val="000000"/>
          <w:sz w:val="24"/>
          <w:szCs w:val="24"/>
        </w:rPr>
        <w:t>3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 xml:space="preserve"> 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>To ensure that common financial and administrative procedures are followed across the organisation by setting standards and undertaking monitoring exercises.</w:t>
      </w:r>
    </w:p>
    <w:p w14:paraId="49D7EA9E" w14:textId="1AED2997" w:rsidR="00561A6C" w:rsidRPr="007F0746" w:rsidRDefault="00730633" w:rsidP="00561A6C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2.1</w:t>
      </w:r>
      <w:r w:rsidR="00B742D2">
        <w:rPr>
          <w:rFonts w:ascii="Comic Sans MS" w:eastAsia="Verdana" w:hAnsi="Comic Sans MS"/>
          <w:color w:val="000000"/>
          <w:sz w:val="24"/>
          <w:szCs w:val="24"/>
        </w:rPr>
        <w:t>4</w:t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 xml:space="preserve"> </w:t>
      </w:r>
      <w:r w:rsidR="00561A6C" w:rsidRPr="007F0746">
        <w:rPr>
          <w:rFonts w:ascii="Comic Sans MS" w:eastAsia="Verdana" w:hAnsi="Comic Sans MS"/>
          <w:color w:val="000000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>To take the lead on Data Protection compliance across the organisation.</w:t>
      </w:r>
    </w:p>
    <w:p w14:paraId="7B508E41" w14:textId="0BC3D6CF" w:rsidR="00F452E0" w:rsidRPr="007F0746" w:rsidRDefault="00730633" w:rsidP="001F5D42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2.1</w:t>
      </w:r>
      <w:r w:rsidR="00B742D2">
        <w:rPr>
          <w:rFonts w:ascii="Comic Sans MS" w:eastAsia="Verdana" w:hAnsi="Comic Sans MS"/>
          <w:color w:val="000000"/>
          <w:sz w:val="24"/>
          <w:szCs w:val="24"/>
        </w:rPr>
        <w:t>5</w:t>
      </w:r>
      <w:r w:rsidR="00561A6C" w:rsidRPr="007F0746">
        <w:rPr>
          <w:rFonts w:ascii="Comic Sans MS" w:eastAsia="Verdana" w:hAnsi="Comic Sans MS"/>
          <w:color w:val="000000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 xml:space="preserve">To arrange for </w:t>
      </w:r>
      <w:r w:rsidR="00561A6C" w:rsidRPr="007F0746">
        <w:rPr>
          <w:rFonts w:ascii="Comic Sans MS" w:eastAsia="Verdana" w:hAnsi="Comic Sans MS"/>
          <w:color w:val="000000"/>
          <w:sz w:val="24"/>
          <w:szCs w:val="24"/>
        </w:rPr>
        <w:t xml:space="preserve">comprehensive, appropriate </w:t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 xml:space="preserve">corporate insurance cover </w:t>
      </w:r>
      <w:r w:rsidR="00561A6C" w:rsidRPr="007F0746">
        <w:rPr>
          <w:rFonts w:ascii="Comic Sans MS" w:eastAsia="Verdana" w:hAnsi="Comic Sans MS"/>
          <w:color w:val="000000"/>
          <w:sz w:val="24"/>
          <w:szCs w:val="24"/>
        </w:rPr>
        <w:t xml:space="preserve">for all appropriate </w:t>
      </w:r>
      <w:r w:rsidR="00365719" w:rsidRPr="007F0746">
        <w:rPr>
          <w:rFonts w:ascii="Comic Sans MS" w:eastAsia="Verdana" w:hAnsi="Comic Sans MS"/>
          <w:color w:val="000000"/>
          <w:sz w:val="24"/>
          <w:szCs w:val="24"/>
        </w:rPr>
        <w:t xml:space="preserve">risks across </w:t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>the organisation</w:t>
      </w:r>
      <w:r w:rsidR="00561A6C" w:rsidRPr="007F0746">
        <w:rPr>
          <w:rFonts w:ascii="Comic Sans MS" w:eastAsia="Verdana" w:hAnsi="Comic Sans MS"/>
          <w:color w:val="000000"/>
          <w:sz w:val="24"/>
          <w:szCs w:val="24"/>
        </w:rPr>
        <w:t>.</w:t>
      </w:r>
    </w:p>
    <w:p w14:paraId="5C6E522A" w14:textId="7211286A" w:rsidR="00222F9F" w:rsidRPr="007F0746" w:rsidRDefault="00730633" w:rsidP="00365719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pacing w:val="-8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2.1</w:t>
      </w:r>
      <w:r w:rsidR="00B742D2">
        <w:rPr>
          <w:rFonts w:ascii="Comic Sans MS" w:eastAsia="Verdana" w:hAnsi="Comic Sans MS"/>
          <w:color w:val="000000"/>
          <w:spacing w:val="-8"/>
          <w:sz w:val="24"/>
          <w:szCs w:val="24"/>
        </w:rPr>
        <w:t>6</w:t>
      </w:r>
      <w:r w:rsidR="002F74BC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 xml:space="preserve"> </w:t>
      </w:r>
      <w:r w:rsidR="00365719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 xml:space="preserve">To </w:t>
      </w:r>
      <w:r w:rsidR="00181B3D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meet</w:t>
      </w:r>
      <w:r w:rsidR="002F74BC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 xml:space="preserve"> the organisation's </w:t>
      </w:r>
      <w:r w:rsidR="00C451A0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payroll, emp</w:t>
      </w:r>
      <w:r w:rsidR="002F74BC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 xml:space="preserve">loyee pension </w:t>
      </w:r>
      <w:r w:rsidR="00365719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 xml:space="preserve">and auto-enrolment </w:t>
      </w:r>
      <w:r w:rsidR="00ED2B63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obligations</w:t>
      </w:r>
      <w:r w:rsidR="002F74BC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.</w:t>
      </w:r>
    </w:p>
    <w:p w14:paraId="0F530D85" w14:textId="4F7AA224" w:rsidR="00967B03" w:rsidRPr="007F0746" w:rsidRDefault="00967B03" w:rsidP="00365719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lastRenderedPageBreak/>
        <w:t>2.1</w:t>
      </w:r>
      <w:r w:rsidR="00B742D2">
        <w:rPr>
          <w:rFonts w:ascii="Comic Sans MS" w:eastAsia="Verdana" w:hAnsi="Comic Sans MS"/>
          <w:color w:val="000000"/>
          <w:sz w:val="24"/>
          <w:szCs w:val="24"/>
        </w:rPr>
        <w:t>7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ab/>
        <w:t>To ensure all relevant tax obligations are met in a timely manner.</w:t>
      </w:r>
    </w:p>
    <w:p w14:paraId="003A6F40" w14:textId="7529DE11" w:rsidR="00ED2B63" w:rsidRPr="007F0746" w:rsidRDefault="00967B03" w:rsidP="00ED2B63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2.1</w:t>
      </w:r>
      <w:r w:rsidR="00B742D2">
        <w:rPr>
          <w:rFonts w:ascii="Comic Sans MS" w:eastAsia="Verdana" w:hAnsi="Comic Sans MS"/>
          <w:color w:val="000000"/>
          <w:sz w:val="24"/>
          <w:szCs w:val="24"/>
        </w:rPr>
        <w:t>8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ab/>
        <w:t xml:space="preserve">To provide IT support (including mobile phones and remote working) to </w:t>
      </w:r>
      <w:r w:rsidR="00ED2B63" w:rsidRPr="007F0746">
        <w:rPr>
          <w:rFonts w:ascii="Comic Sans MS" w:eastAsia="Verdana" w:hAnsi="Comic Sans MS"/>
          <w:color w:val="000000"/>
          <w:sz w:val="24"/>
          <w:szCs w:val="24"/>
        </w:rPr>
        <w:t xml:space="preserve">all 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>staff</w:t>
      </w:r>
      <w:r w:rsidR="00ED2B63" w:rsidRPr="007F0746">
        <w:rPr>
          <w:rFonts w:ascii="Comic Sans MS" w:eastAsia="Verdana" w:hAnsi="Comic Sans MS"/>
          <w:color w:val="000000"/>
          <w:sz w:val="24"/>
          <w:szCs w:val="24"/>
        </w:rPr>
        <w:t xml:space="preserve"> as required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 xml:space="preserve"> with recourse to external expertise as appropriate.</w:t>
      </w:r>
    </w:p>
    <w:p w14:paraId="5CCAAC1C" w14:textId="448884DB" w:rsidR="00E63149" w:rsidRPr="007F0746" w:rsidRDefault="00730633" w:rsidP="00E63149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15"/>
          <w:sz w:val="24"/>
          <w:szCs w:val="24"/>
        </w:rPr>
        <w:t>2.1</w:t>
      </w:r>
      <w:r w:rsidR="00B742D2">
        <w:rPr>
          <w:rFonts w:ascii="Comic Sans MS" w:eastAsia="Verdana" w:hAnsi="Comic Sans MS"/>
          <w:color w:val="000000"/>
          <w:spacing w:val="-15"/>
          <w:sz w:val="24"/>
          <w:szCs w:val="24"/>
        </w:rPr>
        <w:t>9</w:t>
      </w:r>
      <w:r w:rsidR="002F74BC" w:rsidRPr="007F0746">
        <w:rPr>
          <w:rFonts w:ascii="Comic Sans MS" w:eastAsia="Verdana" w:hAnsi="Comic Sans MS"/>
          <w:color w:val="000000"/>
          <w:spacing w:val="-15"/>
          <w:sz w:val="24"/>
          <w:szCs w:val="24"/>
        </w:rPr>
        <w:t xml:space="preserve"> </w:t>
      </w:r>
      <w:r w:rsidR="00ED2B63" w:rsidRPr="007F0746">
        <w:rPr>
          <w:rFonts w:ascii="Comic Sans MS" w:eastAsia="Verdana" w:hAnsi="Comic Sans MS"/>
          <w:color w:val="000000"/>
          <w:spacing w:val="-15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pacing w:val="-15"/>
          <w:sz w:val="24"/>
          <w:szCs w:val="24"/>
        </w:rPr>
        <w:t>To arrange for external audit</w:t>
      </w:r>
      <w:r w:rsidR="00ED2B63" w:rsidRPr="007F0746">
        <w:rPr>
          <w:rFonts w:ascii="Comic Sans MS" w:eastAsia="Verdana" w:hAnsi="Comic Sans MS"/>
          <w:color w:val="000000"/>
          <w:spacing w:val="-15"/>
          <w:sz w:val="24"/>
          <w:szCs w:val="24"/>
        </w:rPr>
        <w:t xml:space="preserve"> of the annual </w:t>
      </w:r>
      <w:r w:rsidR="002F74BC" w:rsidRPr="007F0746">
        <w:rPr>
          <w:rFonts w:ascii="Comic Sans MS" w:eastAsia="Verdana" w:hAnsi="Comic Sans MS"/>
          <w:color w:val="000000"/>
          <w:spacing w:val="-15"/>
          <w:sz w:val="24"/>
          <w:szCs w:val="24"/>
        </w:rPr>
        <w:t>statut</w:t>
      </w:r>
      <w:r w:rsidR="00284D72" w:rsidRPr="007F0746">
        <w:rPr>
          <w:rFonts w:ascii="Comic Sans MS" w:eastAsia="Verdana" w:hAnsi="Comic Sans MS"/>
          <w:color w:val="000000"/>
          <w:spacing w:val="-15"/>
          <w:sz w:val="24"/>
          <w:szCs w:val="24"/>
        </w:rPr>
        <w:t>ory accounts, to prepare of an audit file with relevant supporting schedules for the auditors, and ensure that the</w:t>
      </w:r>
      <w:r w:rsidR="002F74BC" w:rsidRPr="007F0746">
        <w:rPr>
          <w:rFonts w:ascii="Comic Sans MS" w:eastAsia="Verdana" w:hAnsi="Comic Sans MS"/>
          <w:color w:val="000000"/>
          <w:spacing w:val="-15"/>
          <w:sz w:val="24"/>
          <w:szCs w:val="24"/>
        </w:rPr>
        <w:t xml:space="preserve"> auditor</w:t>
      </w:r>
      <w:r w:rsidR="00284D72" w:rsidRPr="007F0746">
        <w:rPr>
          <w:rFonts w:ascii="Comic Sans MS" w:eastAsia="Verdana" w:hAnsi="Comic Sans MS"/>
          <w:color w:val="000000"/>
          <w:spacing w:val="-15"/>
          <w:sz w:val="24"/>
          <w:szCs w:val="24"/>
        </w:rPr>
        <w:t>’</w:t>
      </w:r>
      <w:r w:rsidR="002F74BC" w:rsidRPr="007F0746">
        <w:rPr>
          <w:rFonts w:ascii="Comic Sans MS" w:eastAsia="Verdana" w:hAnsi="Comic Sans MS"/>
          <w:color w:val="000000"/>
          <w:spacing w:val="-15"/>
          <w:sz w:val="24"/>
          <w:szCs w:val="24"/>
        </w:rPr>
        <w:t>s recommendations are implemented.</w:t>
      </w:r>
      <w:r w:rsidR="00284D72" w:rsidRPr="007F0746">
        <w:rPr>
          <w:rFonts w:ascii="Comic Sans MS" w:eastAsia="Verdana" w:hAnsi="Comic Sans MS"/>
          <w:color w:val="000000"/>
          <w:spacing w:val="-15"/>
          <w:sz w:val="24"/>
          <w:szCs w:val="24"/>
        </w:rPr>
        <w:t xml:space="preserve"> </w:t>
      </w:r>
    </w:p>
    <w:p w14:paraId="6639A169" w14:textId="519246EA" w:rsidR="00E63149" w:rsidRPr="007F0746" w:rsidRDefault="001B27A3" w:rsidP="00E63149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2.</w:t>
      </w:r>
      <w:r w:rsidR="00B742D2">
        <w:rPr>
          <w:rFonts w:ascii="Comic Sans MS" w:eastAsia="Verdana" w:hAnsi="Comic Sans MS"/>
          <w:color w:val="000000"/>
          <w:sz w:val="24"/>
          <w:szCs w:val="24"/>
        </w:rPr>
        <w:t>20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ab/>
        <w:t>To have the responsibility for equal opportunity report</w:t>
      </w:r>
      <w:r w:rsidR="00C91964" w:rsidRPr="007F0746">
        <w:rPr>
          <w:rFonts w:ascii="Comic Sans MS" w:eastAsia="Verdana" w:hAnsi="Comic Sans MS"/>
          <w:color w:val="000000"/>
          <w:sz w:val="24"/>
          <w:szCs w:val="24"/>
        </w:rPr>
        <w:t>ing across the organisation to Senior M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>anagers and Trustees.</w:t>
      </w:r>
    </w:p>
    <w:p w14:paraId="4BF22F4E" w14:textId="0CD11C7D" w:rsidR="00E63149" w:rsidRPr="007F0746" w:rsidRDefault="001B27A3" w:rsidP="00E63149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2.</w:t>
      </w:r>
      <w:r w:rsidR="00B742D2">
        <w:rPr>
          <w:rFonts w:ascii="Comic Sans MS" w:eastAsia="Verdana" w:hAnsi="Comic Sans MS"/>
          <w:color w:val="000000"/>
          <w:sz w:val="24"/>
          <w:szCs w:val="24"/>
        </w:rPr>
        <w:t>21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ab/>
        <w:t>To take responsibility for maintaining DBS (Disclosure and Barring Service) checks of staff and Trustees in accordance with the organisation’s policies.</w:t>
      </w:r>
      <w:r w:rsidR="00C91964" w:rsidRPr="007F0746">
        <w:rPr>
          <w:rFonts w:ascii="Comic Sans MS" w:eastAsia="Verdana" w:hAnsi="Comic Sans MS"/>
          <w:color w:val="000000"/>
          <w:sz w:val="24"/>
          <w:szCs w:val="24"/>
        </w:rPr>
        <w:t xml:space="preserve"> </w:t>
      </w:r>
    </w:p>
    <w:p w14:paraId="250DAE56" w14:textId="1849FBAD" w:rsidR="00311A96" w:rsidRPr="007F0746" w:rsidRDefault="00E63149" w:rsidP="00311A96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  <w:highlight w:val="yellow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2.2</w:t>
      </w:r>
      <w:r w:rsidR="00B742D2">
        <w:rPr>
          <w:rFonts w:ascii="Comic Sans MS" w:eastAsia="Verdana" w:hAnsi="Comic Sans MS"/>
          <w:color w:val="000000"/>
          <w:sz w:val="24"/>
          <w:szCs w:val="24"/>
        </w:rPr>
        <w:t>2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 xml:space="preserve"> 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ab/>
        <w:t xml:space="preserve">To have the responsibility for </w:t>
      </w:r>
      <w:r w:rsidR="00B742D2">
        <w:rPr>
          <w:rFonts w:ascii="Comic Sans MS" w:eastAsia="Verdana" w:hAnsi="Comic Sans MS"/>
          <w:color w:val="000000"/>
          <w:sz w:val="24"/>
          <w:szCs w:val="24"/>
        </w:rPr>
        <w:t xml:space="preserve">oversight of 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>the maintenance and security of all the organisation's premises.</w:t>
      </w:r>
    </w:p>
    <w:p w14:paraId="18E5DB68" w14:textId="5B273F58" w:rsidR="00311A96" w:rsidRPr="007F0746" w:rsidRDefault="00311A96" w:rsidP="00311A96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  <w:highlight w:val="yellow"/>
        </w:rPr>
      </w:pPr>
      <w:r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2.2</w:t>
      </w:r>
      <w:r w:rsidR="00B742D2">
        <w:rPr>
          <w:rFonts w:ascii="Comic Sans MS" w:eastAsia="Verdana" w:hAnsi="Comic Sans MS"/>
          <w:color w:val="000000"/>
          <w:spacing w:val="-8"/>
          <w:sz w:val="24"/>
          <w:szCs w:val="24"/>
        </w:rPr>
        <w:t>3</w:t>
      </w:r>
      <w:r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To manage the Society's system of individual Performance Development Review as it applies to staff reporting to this post and to set and monitor achievable objectives in line with the organisation</w:t>
      </w:r>
      <w:r w:rsidR="00500F39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’</w:t>
      </w:r>
      <w:r w:rsidR="002F74BC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 xml:space="preserve">s </w:t>
      </w:r>
      <w:r w:rsidR="00DA13DA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p</w:t>
      </w:r>
      <w:r w:rsidR="002F74BC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olicie</w:t>
      </w:r>
      <w:r w:rsidR="00DA13DA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s, b</w:t>
      </w:r>
      <w:r w:rsidR="002F74BC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 xml:space="preserve">usiness and </w:t>
      </w:r>
      <w:r w:rsidR="00DA13DA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s</w:t>
      </w:r>
      <w:r w:rsidR="002F74BC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 xml:space="preserve">trategic </w:t>
      </w:r>
      <w:r w:rsidR="00DA13DA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p</w:t>
      </w:r>
      <w:r w:rsidR="002F74BC" w:rsidRPr="007F0746">
        <w:rPr>
          <w:rFonts w:ascii="Comic Sans MS" w:eastAsia="Verdana" w:hAnsi="Comic Sans MS"/>
          <w:color w:val="000000"/>
          <w:spacing w:val="-8"/>
          <w:sz w:val="24"/>
          <w:szCs w:val="24"/>
        </w:rPr>
        <w:t>lans.</w:t>
      </w:r>
    </w:p>
    <w:p w14:paraId="451EE72B" w14:textId="1DFB10DA" w:rsidR="00311A96" w:rsidRDefault="00311A96" w:rsidP="00311A96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pacing w:val="-9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>2.2</w:t>
      </w:r>
      <w:r w:rsidR="001D066E">
        <w:rPr>
          <w:rFonts w:ascii="Comic Sans MS" w:eastAsia="Verdana" w:hAnsi="Comic Sans MS"/>
          <w:color w:val="000000"/>
          <w:spacing w:val="-9"/>
          <w:sz w:val="24"/>
          <w:szCs w:val="24"/>
        </w:rPr>
        <w:t>4</w:t>
      </w:r>
      <w:r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ab/>
        <w:t>T</w:t>
      </w:r>
      <w:r w:rsidR="002F74BC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 xml:space="preserve">o </w:t>
      </w:r>
      <w:r w:rsidR="00500F39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 xml:space="preserve">participate in or if necessary </w:t>
      </w:r>
      <w:r w:rsidR="00DA13DA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>c</w:t>
      </w:r>
      <w:r w:rsidR="002F74BC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 xml:space="preserve">hair appraisal, </w:t>
      </w:r>
      <w:r w:rsidR="00500F39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 xml:space="preserve">grading, </w:t>
      </w:r>
      <w:r w:rsidR="002F74BC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>recruitment, grievance and disciplinary panels as required.</w:t>
      </w:r>
    </w:p>
    <w:p w14:paraId="43C22D19" w14:textId="205D43F3" w:rsidR="001D066E" w:rsidRPr="001D066E" w:rsidRDefault="001D066E" w:rsidP="00311A96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1D066E">
        <w:rPr>
          <w:rFonts w:ascii="Comic Sans MS" w:eastAsia="Verdana" w:hAnsi="Comic Sans MS"/>
          <w:color w:val="000000"/>
          <w:sz w:val="24"/>
          <w:szCs w:val="24"/>
        </w:rPr>
        <w:t>2.25</w:t>
      </w:r>
      <w:r>
        <w:rPr>
          <w:rFonts w:ascii="Comic Sans MS" w:eastAsia="Verdana" w:hAnsi="Comic Sans MS"/>
          <w:color w:val="000000"/>
          <w:sz w:val="24"/>
          <w:szCs w:val="24"/>
        </w:rPr>
        <w:t xml:space="preserve">     To manage relationships with external bodies e.g. auditors, banks, funders, suppliers, Charity Commission, Companies House etc.</w:t>
      </w:r>
    </w:p>
    <w:p w14:paraId="4D9733E9" w14:textId="09F6BFA6" w:rsidR="00311A96" w:rsidRPr="007F0746" w:rsidRDefault="00730633" w:rsidP="00311A96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2.2</w:t>
      </w:r>
      <w:r w:rsidR="001D066E">
        <w:rPr>
          <w:rFonts w:ascii="Comic Sans MS" w:eastAsia="Verdana" w:hAnsi="Comic Sans MS"/>
          <w:color w:val="000000"/>
          <w:sz w:val="24"/>
          <w:szCs w:val="24"/>
        </w:rPr>
        <w:t>6</w:t>
      </w:r>
      <w:r w:rsidR="00311A96" w:rsidRPr="007F0746">
        <w:rPr>
          <w:rFonts w:ascii="Comic Sans MS" w:eastAsia="Verdana" w:hAnsi="Comic Sans MS"/>
          <w:color w:val="000000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 xml:space="preserve">To represent the organisation externally when appropriate. </w:t>
      </w:r>
      <w:r w:rsidR="00311A96" w:rsidRPr="007F0746">
        <w:rPr>
          <w:rFonts w:ascii="Comic Sans MS" w:eastAsia="Verdana" w:hAnsi="Comic Sans MS"/>
          <w:color w:val="000000"/>
          <w:sz w:val="24"/>
          <w:szCs w:val="24"/>
        </w:rPr>
        <w:t xml:space="preserve"> </w:t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>To attend meetings and conferences as required and to keep the Chief Executive informed</w:t>
      </w:r>
    </w:p>
    <w:p w14:paraId="3CAF62F0" w14:textId="084000E7" w:rsidR="00311A96" w:rsidRPr="007F0746" w:rsidRDefault="00730633" w:rsidP="00311A96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  <w:highlight w:val="yellow"/>
        </w:rPr>
      </w:pPr>
      <w:r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>2.2</w:t>
      </w:r>
      <w:r w:rsidR="001D066E">
        <w:rPr>
          <w:rFonts w:ascii="Comic Sans MS" w:eastAsia="Verdana" w:hAnsi="Comic Sans MS"/>
          <w:color w:val="000000"/>
          <w:spacing w:val="-5"/>
          <w:sz w:val="24"/>
          <w:szCs w:val="24"/>
        </w:rPr>
        <w:t>7</w:t>
      </w:r>
      <w:r w:rsidR="00311A96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pacing w:val="-5"/>
          <w:sz w:val="24"/>
          <w:szCs w:val="24"/>
        </w:rPr>
        <w:t>To deputise for the Chief Executive when required.</w:t>
      </w:r>
    </w:p>
    <w:p w14:paraId="2F735D3E" w14:textId="3DDCC6FB" w:rsidR="00222F9F" w:rsidRPr="007F0746" w:rsidRDefault="00311A96" w:rsidP="005038A9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2.2</w:t>
      </w:r>
      <w:r w:rsidR="001D066E">
        <w:rPr>
          <w:rFonts w:ascii="Comic Sans MS" w:eastAsia="Verdana" w:hAnsi="Comic Sans MS"/>
          <w:color w:val="000000"/>
          <w:sz w:val="24"/>
          <w:szCs w:val="24"/>
        </w:rPr>
        <w:t>8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 xml:space="preserve">To perform all other tasks as are reasonably commensurate with the </w:t>
      </w:r>
      <w:r w:rsidR="009339FC" w:rsidRPr="007F0746">
        <w:rPr>
          <w:rFonts w:ascii="Comic Sans MS" w:eastAsia="Verdana" w:hAnsi="Comic Sans MS"/>
          <w:color w:val="000000"/>
          <w:sz w:val="24"/>
          <w:szCs w:val="24"/>
        </w:rPr>
        <w:t>post and status of the position.</w:t>
      </w:r>
    </w:p>
    <w:p w14:paraId="77CCD502" w14:textId="77777777" w:rsidR="009339FC" w:rsidRPr="007F0746" w:rsidRDefault="009339FC" w:rsidP="005038A9">
      <w:pPr>
        <w:spacing w:before="357" w:line="310" w:lineRule="exact"/>
        <w:ind w:left="720" w:hanging="810"/>
        <w:textAlignment w:val="baseline"/>
        <w:rPr>
          <w:rFonts w:ascii="Comic Sans MS" w:eastAsia="Verdana" w:hAnsi="Comic Sans MS"/>
          <w:color w:val="000000"/>
          <w:sz w:val="24"/>
          <w:szCs w:val="24"/>
          <w:highlight w:val="yellow"/>
        </w:rPr>
        <w:sectPr w:rsidR="009339FC" w:rsidRPr="007F0746" w:rsidSect="00741FA9">
          <w:footerReference w:type="default" r:id="rId7"/>
          <w:pgSz w:w="11904" w:h="16834"/>
          <w:pgMar w:top="720" w:right="1014" w:bottom="1080" w:left="1080" w:header="720" w:footer="315" w:gutter="0"/>
          <w:cols w:space="720"/>
        </w:sectPr>
      </w:pPr>
    </w:p>
    <w:p w14:paraId="0814A47E" w14:textId="77777777" w:rsidR="007D33A5" w:rsidRPr="007F0746" w:rsidRDefault="007D33A5">
      <w:pPr>
        <w:spacing w:line="311" w:lineRule="exact"/>
        <w:textAlignment w:val="baseline"/>
        <w:rPr>
          <w:rFonts w:ascii="Comic Sans MS" w:eastAsia="Verdana" w:hAnsi="Comic Sans MS"/>
          <w:b/>
          <w:color w:val="000000"/>
          <w:spacing w:val="-15"/>
          <w:sz w:val="24"/>
          <w:szCs w:val="24"/>
        </w:rPr>
      </w:pPr>
      <w:r w:rsidRPr="007F0746">
        <w:rPr>
          <w:rFonts w:ascii="Comic Sans MS" w:eastAsia="Arial" w:hAnsi="Comic Sans MS"/>
          <w:color w:val="000000"/>
          <w:spacing w:val="11"/>
          <w:sz w:val="24"/>
          <w:szCs w:val="24"/>
        </w:rPr>
        <w:lastRenderedPageBreak/>
        <w:t>3.</w:t>
      </w:r>
      <w:r w:rsidRPr="007F0746">
        <w:rPr>
          <w:rFonts w:ascii="Comic Sans MS" w:eastAsia="Arial" w:hAnsi="Comic Sans MS"/>
          <w:color w:val="000000"/>
          <w:spacing w:val="11"/>
          <w:sz w:val="24"/>
          <w:szCs w:val="24"/>
        </w:rPr>
        <w:tab/>
        <w:t xml:space="preserve">DUTIES AND RESPONSIBILITIES: </w:t>
      </w:r>
      <w:r w:rsidRPr="007F0746">
        <w:rPr>
          <w:rFonts w:ascii="Comic Sans MS" w:eastAsia="Verdana" w:hAnsi="Comic Sans MS"/>
          <w:color w:val="000000"/>
          <w:spacing w:val="3"/>
          <w:sz w:val="24"/>
          <w:szCs w:val="24"/>
        </w:rPr>
        <w:t>COMPANY SECRETARY</w:t>
      </w:r>
    </w:p>
    <w:p w14:paraId="1AF72581" w14:textId="77777777" w:rsidR="00222F9F" w:rsidRPr="007F0746" w:rsidRDefault="00EA66B4">
      <w:pPr>
        <w:spacing w:before="348" w:line="312" w:lineRule="exact"/>
        <w:textAlignment w:val="baseline"/>
        <w:rPr>
          <w:rFonts w:ascii="Comic Sans MS" w:eastAsia="Verdana" w:hAnsi="Comic Sans MS"/>
          <w:color w:val="000000"/>
          <w:spacing w:val="-9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>3.1</w:t>
      </w:r>
      <w:r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pacing w:val="-9"/>
          <w:sz w:val="24"/>
          <w:szCs w:val="24"/>
        </w:rPr>
        <w:t>To ensure the smooth functioning of the Council of Management.</w:t>
      </w:r>
    </w:p>
    <w:p w14:paraId="16669464" w14:textId="78BA1905" w:rsidR="00222F9F" w:rsidRPr="007F0746" w:rsidRDefault="00EA66B4" w:rsidP="00EA66B4">
      <w:pPr>
        <w:spacing w:before="342" w:line="338" w:lineRule="exact"/>
        <w:ind w:left="720" w:right="144" w:hanging="720"/>
        <w:textAlignment w:val="baseline"/>
        <w:rPr>
          <w:rFonts w:ascii="Comic Sans MS" w:eastAsia="Verdana" w:hAnsi="Comic Sans MS"/>
          <w:color w:val="000000"/>
          <w:spacing w:val="-12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12"/>
          <w:sz w:val="24"/>
          <w:szCs w:val="24"/>
        </w:rPr>
        <w:t>3.2</w:t>
      </w:r>
      <w:r w:rsidRPr="007F0746">
        <w:rPr>
          <w:rFonts w:ascii="Comic Sans MS" w:eastAsia="Verdana" w:hAnsi="Comic Sans MS"/>
          <w:color w:val="000000"/>
          <w:spacing w:val="-12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pacing w:val="-12"/>
          <w:sz w:val="24"/>
          <w:szCs w:val="24"/>
        </w:rPr>
        <w:t xml:space="preserve">To ensure that Birmingham Rathbone complies with the requirements of company </w:t>
      </w:r>
      <w:r w:rsidR="001D066E">
        <w:rPr>
          <w:rFonts w:ascii="Comic Sans MS" w:eastAsia="Verdana" w:hAnsi="Comic Sans MS"/>
          <w:color w:val="000000"/>
          <w:spacing w:val="-12"/>
          <w:sz w:val="24"/>
          <w:szCs w:val="24"/>
        </w:rPr>
        <w:t xml:space="preserve">and charity </w:t>
      </w:r>
      <w:r w:rsidR="002F74BC" w:rsidRPr="007F0746">
        <w:rPr>
          <w:rFonts w:ascii="Comic Sans MS" w:eastAsia="Verdana" w:hAnsi="Comic Sans MS"/>
          <w:color w:val="000000"/>
          <w:spacing w:val="-12"/>
          <w:sz w:val="24"/>
          <w:szCs w:val="24"/>
        </w:rPr>
        <w:t>law</w:t>
      </w:r>
      <w:r w:rsidR="001D066E">
        <w:rPr>
          <w:rFonts w:ascii="Comic Sans MS" w:eastAsia="Verdana" w:hAnsi="Comic Sans MS"/>
          <w:color w:val="000000"/>
          <w:spacing w:val="-12"/>
          <w:sz w:val="24"/>
          <w:szCs w:val="24"/>
        </w:rPr>
        <w:t>.</w:t>
      </w:r>
    </w:p>
    <w:p w14:paraId="78578196" w14:textId="77777777" w:rsidR="00222F9F" w:rsidRPr="007F0746" w:rsidRDefault="00EA66B4" w:rsidP="00EA66B4">
      <w:pPr>
        <w:spacing w:before="347" w:line="320" w:lineRule="exact"/>
        <w:ind w:left="720" w:hanging="720"/>
        <w:textAlignment w:val="baseline"/>
        <w:rPr>
          <w:rFonts w:ascii="Comic Sans MS" w:eastAsia="Verdana" w:hAnsi="Comic Sans MS"/>
          <w:color w:val="000000"/>
          <w:spacing w:val="-10"/>
          <w:sz w:val="24"/>
          <w:szCs w:val="24"/>
          <w:highlight w:val="yellow"/>
        </w:rPr>
      </w:pP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3.3</w:t>
      </w: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ab/>
        <w:t>To p</w:t>
      </w:r>
      <w:r w:rsidR="002F74BC"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 xml:space="preserve">repare </w:t>
      </w: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 xml:space="preserve">and circulate </w:t>
      </w:r>
      <w:r w:rsidR="002F74BC"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 xml:space="preserve">agendas </w:t>
      </w: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 xml:space="preserve">and relevant papers for all Trustee and Members’ meetings </w:t>
      </w:r>
      <w:r w:rsidR="002F74BC"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in consultation with the Chair</w:t>
      </w:r>
      <w:r w:rsidR="00D5456A"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 xml:space="preserve">, Treasurer and Chief Executive as appropriate. </w:t>
      </w:r>
    </w:p>
    <w:p w14:paraId="50135FB6" w14:textId="77777777" w:rsidR="00EA66B4" w:rsidRPr="007F0746" w:rsidRDefault="00EA66B4" w:rsidP="00EA66B4">
      <w:pPr>
        <w:spacing w:before="347" w:line="320" w:lineRule="exact"/>
        <w:ind w:left="720" w:hanging="720"/>
        <w:textAlignment w:val="baseline"/>
        <w:rPr>
          <w:rFonts w:ascii="Comic Sans MS" w:eastAsia="Verdana" w:hAnsi="Comic Sans MS"/>
          <w:color w:val="000000"/>
          <w:spacing w:val="-1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3.4</w:t>
      </w: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ab/>
        <w:t>To ensure all Companies House and Charity Commission filings are complete, up to date and accurate</w:t>
      </w:r>
      <w:r w:rsidR="002C2872"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, e</w:t>
      </w:r>
      <w:r w:rsidR="00C91964"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.</w:t>
      </w:r>
      <w:r w:rsidR="002C2872"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g</w:t>
      </w:r>
      <w:r w:rsidR="00C91964"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.</w:t>
      </w:r>
      <w:r w:rsidR="002C2872"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 xml:space="preserve"> Annual Returns, Annual Report and Accounts, Trustees and Secretary information, charges, etc.</w:t>
      </w:r>
    </w:p>
    <w:p w14:paraId="124BABA7" w14:textId="77777777" w:rsidR="00222F9F" w:rsidRPr="007F0746" w:rsidRDefault="00EA66B4" w:rsidP="00EA66B4">
      <w:pPr>
        <w:spacing w:before="347" w:line="320" w:lineRule="exact"/>
        <w:ind w:left="720" w:hanging="720"/>
        <w:textAlignment w:val="baseline"/>
        <w:rPr>
          <w:rFonts w:ascii="Comic Sans MS" w:eastAsia="Verdana" w:hAnsi="Comic Sans MS"/>
          <w:color w:val="000000"/>
          <w:spacing w:val="-12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3.5</w:t>
      </w: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ab/>
        <w:t>To e</w:t>
      </w:r>
      <w:r w:rsidR="00500F39" w:rsidRPr="007F0746">
        <w:rPr>
          <w:rFonts w:ascii="Comic Sans MS" w:eastAsia="Verdana" w:hAnsi="Comic Sans MS"/>
          <w:color w:val="000000"/>
          <w:spacing w:val="-12"/>
          <w:sz w:val="24"/>
          <w:szCs w:val="24"/>
        </w:rPr>
        <w:t xml:space="preserve">nsure </w:t>
      </w:r>
      <w:r w:rsidRPr="007F0746">
        <w:rPr>
          <w:rFonts w:ascii="Comic Sans MS" w:eastAsia="Verdana" w:hAnsi="Comic Sans MS"/>
          <w:color w:val="000000"/>
          <w:spacing w:val="-12"/>
          <w:sz w:val="24"/>
          <w:szCs w:val="24"/>
        </w:rPr>
        <w:t>that accurate minutes are taken during and circulated after all Trustee and Members’ meetings as necessary.</w:t>
      </w:r>
    </w:p>
    <w:p w14:paraId="7C04D3AC" w14:textId="77777777" w:rsidR="001A0ED8" w:rsidRPr="007F0746" w:rsidRDefault="002C2872" w:rsidP="001A0ED8">
      <w:pPr>
        <w:spacing w:before="347" w:line="320" w:lineRule="exact"/>
        <w:ind w:left="720" w:hanging="720"/>
        <w:textAlignment w:val="baseline"/>
        <w:rPr>
          <w:rFonts w:ascii="Comic Sans MS" w:eastAsia="Verdana" w:hAnsi="Comic Sans MS"/>
          <w:color w:val="000000"/>
          <w:spacing w:val="-1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3.6</w:t>
      </w: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ab/>
        <w:t>To maintain accurate and up to date registers of members and directors including any conflicts of interest.</w:t>
      </w:r>
    </w:p>
    <w:p w14:paraId="60395B8D" w14:textId="77777777" w:rsidR="00222F9F" w:rsidRPr="007F0746" w:rsidRDefault="001A0ED8" w:rsidP="001A0ED8">
      <w:pPr>
        <w:spacing w:before="347" w:line="320" w:lineRule="exact"/>
        <w:ind w:left="720" w:hanging="720"/>
        <w:textAlignment w:val="baseline"/>
        <w:rPr>
          <w:rFonts w:ascii="Comic Sans MS" w:eastAsia="Verdana" w:hAnsi="Comic Sans MS"/>
          <w:color w:val="000000"/>
          <w:spacing w:val="-1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3.7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>To be available to the Chair of the Council of Management to consult between meetings.</w:t>
      </w:r>
    </w:p>
    <w:p w14:paraId="137A29FC" w14:textId="3CA00F64" w:rsidR="001A0ED8" w:rsidRDefault="001A0ED8" w:rsidP="009C51C0">
      <w:pPr>
        <w:spacing w:before="324" w:line="342" w:lineRule="exact"/>
        <w:ind w:left="720" w:right="360" w:hanging="72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3.8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 xml:space="preserve">To undertake any </w:t>
      </w:r>
      <w:r w:rsidR="00C91964" w:rsidRPr="007F0746">
        <w:rPr>
          <w:rFonts w:ascii="Comic Sans MS" w:eastAsia="Verdana" w:hAnsi="Comic Sans MS"/>
          <w:color w:val="000000"/>
          <w:sz w:val="24"/>
          <w:szCs w:val="24"/>
        </w:rPr>
        <w:t xml:space="preserve">reasonable </w:t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>other duties</w:t>
      </w:r>
      <w:r w:rsidR="00C91964" w:rsidRPr="007F0746">
        <w:rPr>
          <w:rFonts w:ascii="Comic Sans MS" w:eastAsia="Verdana" w:hAnsi="Comic Sans MS"/>
          <w:color w:val="000000"/>
          <w:sz w:val="24"/>
          <w:szCs w:val="24"/>
        </w:rPr>
        <w:t xml:space="preserve"> at the request of the Chair, Treasurer, </w:t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>Chief Executive</w:t>
      </w:r>
      <w:r w:rsidR="00C91964" w:rsidRPr="007F0746">
        <w:rPr>
          <w:rFonts w:ascii="Comic Sans MS" w:eastAsia="Verdana" w:hAnsi="Comic Sans MS"/>
          <w:color w:val="000000"/>
          <w:sz w:val="24"/>
          <w:szCs w:val="24"/>
        </w:rPr>
        <w:t xml:space="preserve"> or other Senior Manager. </w:t>
      </w:r>
    </w:p>
    <w:p w14:paraId="50A96264" w14:textId="54BBAB78" w:rsidR="008C436B" w:rsidRPr="007F0746" w:rsidRDefault="008C436B" w:rsidP="009C51C0">
      <w:pPr>
        <w:spacing w:before="324" w:line="342" w:lineRule="exact"/>
        <w:ind w:left="720" w:right="360" w:hanging="720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>
        <w:rPr>
          <w:rFonts w:ascii="Comic Sans MS" w:eastAsia="Verdana" w:hAnsi="Comic Sans MS"/>
          <w:color w:val="000000"/>
          <w:sz w:val="24"/>
          <w:szCs w:val="24"/>
        </w:rPr>
        <w:t>3.9</w:t>
      </w:r>
      <w:r>
        <w:rPr>
          <w:rFonts w:ascii="Comic Sans MS" w:eastAsia="Verdana" w:hAnsi="Comic Sans MS"/>
          <w:color w:val="000000"/>
          <w:sz w:val="24"/>
          <w:szCs w:val="24"/>
        </w:rPr>
        <w:tab/>
      </w:r>
      <w:r w:rsidR="001D066E">
        <w:rPr>
          <w:rFonts w:ascii="Comic Sans MS" w:eastAsia="Verdana" w:hAnsi="Comic Sans MS"/>
          <w:color w:val="000000"/>
          <w:sz w:val="24"/>
          <w:szCs w:val="24"/>
        </w:rPr>
        <w:t>To support the Chief Executive in onboarding and induction of new trustees and ensure Companies House and Charities Commission information are kept up to date at all times.</w:t>
      </w:r>
    </w:p>
    <w:p w14:paraId="0D3078DD" w14:textId="77777777" w:rsidR="00222F9F" w:rsidRPr="007F0746" w:rsidRDefault="00741FA9" w:rsidP="00741FA9">
      <w:pPr>
        <w:tabs>
          <w:tab w:val="decimal" w:pos="216"/>
          <w:tab w:val="left" w:pos="720"/>
        </w:tabs>
        <w:spacing w:before="361" w:line="300" w:lineRule="exact"/>
        <w:textAlignment w:val="baseline"/>
        <w:rPr>
          <w:rFonts w:ascii="Comic Sans MS" w:eastAsia="Verdana" w:hAnsi="Comic Sans MS"/>
          <w:b/>
          <w:color w:val="000000"/>
          <w:spacing w:val="-11"/>
          <w:sz w:val="24"/>
          <w:szCs w:val="24"/>
        </w:rPr>
      </w:pPr>
      <w:r w:rsidRPr="007F0746">
        <w:rPr>
          <w:rFonts w:ascii="Comic Sans MS" w:eastAsia="Verdana" w:hAnsi="Comic Sans MS"/>
          <w:b/>
          <w:color w:val="000000"/>
          <w:spacing w:val="-11"/>
          <w:sz w:val="24"/>
          <w:szCs w:val="24"/>
        </w:rPr>
        <w:t>4</w:t>
      </w:r>
      <w:r w:rsidR="002F74BC" w:rsidRPr="007F0746">
        <w:rPr>
          <w:rFonts w:ascii="Comic Sans MS" w:eastAsia="Verdana" w:hAnsi="Comic Sans MS"/>
          <w:b/>
          <w:color w:val="000000"/>
          <w:spacing w:val="-11"/>
          <w:sz w:val="24"/>
          <w:szCs w:val="24"/>
        </w:rPr>
        <w:tab/>
      </w:r>
      <w:r w:rsidRPr="007F0746">
        <w:rPr>
          <w:rFonts w:ascii="Comic Sans MS" w:eastAsia="Verdana" w:hAnsi="Comic Sans MS"/>
          <w:b/>
          <w:color w:val="000000"/>
          <w:spacing w:val="-11"/>
          <w:sz w:val="24"/>
          <w:szCs w:val="24"/>
        </w:rPr>
        <w:tab/>
      </w:r>
      <w:r w:rsidR="002F74BC" w:rsidRPr="007F0746">
        <w:rPr>
          <w:rFonts w:ascii="Comic Sans MS" w:eastAsia="Verdana" w:hAnsi="Comic Sans MS"/>
          <w:b/>
          <w:color w:val="000000"/>
          <w:spacing w:val="-11"/>
          <w:sz w:val="24"/>
          <w:szCs w:val="24"/>
        </w:rPr>
        <w:t>SUPERVISION REC</w:t>
      </w:r>
      <w:r w:rsidR="00824E0F" w:rsidRPr="007F0746">
        <w:rPr>
          <w:rFonts w:ascii="Comic Sans MS" w:eastAsia="Verdana" w:hAnsi="Comic Sans MS"/>
          <w:b/>
          <w:color w:val="000000"/>
          <w:spacing w:val="-11"/>
          <w:sz w:val="24"/>
          <w:szCs w:val="24"/>
        </w:rPr>
        <w:t>EI</w:t>
      </w:r>
      <w:r w:rsidR="002F74BC" w:rsidRPr="007F0746">
        <w:rPr>
          <w:rFonts w:ascii="Comic Sans MS" w:eastAsia="Verdana" w:hAnsi="Comic Sans MS"/>
          <w:b/>
          <w:color w:val="000000"/>
          <w:spacing w:val="-11"/>
          <w:sz w:val="24"/>
          <w:szCs w:val="24"/>
        </w:rPr>
        <w:t>VED</w:t>
      </w:r>
    </w:p>
    <w:p w14:paraId="1799644B" w14:textId="77777777" w:rsidR="00824E0F" w:rsidRPr="007F0746" w:rsidRDefault="00824E0F" w:rsidP="00824E0F">
      <w:pPr>
        <w:tabs>
          <w:tab w:val="decimal" w:pos="216"/>
          <w:tab w:val="left" w:pos="720"/>
        </w:tabs>
        <w:spacing w:before="366" w:line="318" w:lineRule="exact"/>
        <w:textAlignment w:val="baseline"/>
        <w:rPr>
          <w:rFonts w:ascii="Comic Sans MS" w:eastAsia="Verdana" w:hAnsi="Comic Sans MS"/>
          <w:color w:val="000000"/>
          <w:spacing w:val="-2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>4.1</w:t>
      </w:r>
      <w:r w:rsidR="002F74BC" w:rsidRPr="007F0746">
        <w:rPr>
          <w:rFonts w:ascii="Comic Sans MS" w:eastAsia="Verdana" w:hAnsi="Comic Sans MS"/>
          <w:color w:val="000000"/>
          <w:spacing w:val="-2"/>
          <w:sz w:val="24"/>
          <w:szCs w:val="24"/>
        </w:rPr>
        <w:tab/>
        <w:t>Supervising Officer: Chief Executive</w:t>
      </w:r>
    </w:p>
    <w:p w14:paraId="72A958F3" w14:textId="77777777" w:rsidR="00222F9F" w:rsidRPr="007F0746" w:rsidRDefault="00824E0F" w:rsidP="00824E0F">
      <w:pPr>
        <w:tabs>
          <w:tab w:val="decimal" w:pos="216"/>
          <w:tab w:val="left" w:pos="720"/>
        </w:tabs>
        <w:spacing w:before="366" w:line="318" w:lineRule="exact"/>
        <w:textAlignment w:val="baseline"/>
        <w:rPr>
          <w:rFonts w:ascii="Comic Sans MS" w:eastAsia="Verdana" w:hAnsi="Comic Sans MS"/>
          <w:color w:val="000000"/>
          <w:spacing w:val="-6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>4.2</w:t>
      </w:r>
      <w:r w:rsidR="002F74BC"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ab/>
        <w:t>Level of Supervision: Plan own work to ensure the meeting of</w:t>
      </w:r>
      <w:r w:rsidRPr="007F0746">
        <w:rPr>
          <w:rFonts w:ascii="Comic Sans MS" w:eastAsia="Verdana" w:hAnsi="Comic Sans MS"/>
          <w:color w:val="000000"/>
          <w:spacing w:val="-10"/>
          <w:sz w:val="24"/>
          <w:szCs w:val="24"/>
        </w:rPr>
        <w:t xml:space="preserve"> </w:t>
      </w:r>
      <w:r w:rsidR="002F74BC" w:rsidRPr="007F0746">
        <w:rPr>
          <w:rFonts w:ascii="Comic Sans MS" w:eastAsia="Verdana" w:hAnsi="Comic Sans MS"/>
          <w:color w:val="000000"/>
          <w:spacing w:val="-6"/>
          <w:sz w:val="24"/>
          <w:szCs w:val="24"/>
        </w:rPr>
        <w:t>defined objectives.</w:t>
      </w:r>
    </w:p>
    <w:p w14:paraId="65C65BF5" w14:textId="77777777" w:rsidR="00222F9F" w:rsidRPr="007F0746" w:rsidRDefault="00222F9F" w:rsidP="00824E0F">
      <w:pPr>
        <w:tabs>
          <w:tab w:val="left" w:pos="720"/>
        </w:tabs>
        <w:rPr>
          <w:rFonts w:ascii="Comic Sans MS" w:hAnsi="Comic Sans MS"/>
          <w:sz w:val="24"/>
          <w:szCs w:val="24"/>
        </w:rPr>
      </w:pPr>
    </w:p>
    <w:p w14:paraId="05C2C59C" w14:textId="77777777" w:rsidR="00824E0F" w:rsidRPr="007F0746" w:rsidRDefault="00824E0F" w:rsidP="00824E0F">
      <w:pPr>
        <w:tabs>
          <w:tab w:val="left" w:pos="720"/>
          <w:tab w:val="left" w:pos="1296"/>
        </w:tabs>
        <w:spacing w:before="7" w:line="286" w:lineRule="exact"/>
        <w:textAlignment w:val="baseline"/>
        <w:rPr>
          <w:rFonts w:ascii="Comic Sans MS" w:eastAsia="Verdana" w:hAnsi="Comic Sans MS"/>
          <w:b/>
          <w:color w:val="000000"/>
          <w:spacing w:val="-3"/>
          <w:sz w:val="24"/>
          <w:szCs w:val="24"/>
        </w:rPr>
      </w:pPr>
    </w:p>
    <w:p w14:paraId="1C23B1F6" w14:textId="77777777" w:rsidR="00222F9F" w:rsidRPr="007F0746" w:rsidRDefault="00824E0F" w:rsidP="00824E0F">
      <w:pPr>
        <w:tabs>
          <w:tab w:val="left" w:pos="720"/>
          <w:tab w:val="left" w:pos="1296"/>
        </w:tabs>
        <w:spacing w:before="7" w:line="286" w:lineRule="exact"/>
        <w:textAlignment w:val="baseline"/>
        <w:rPr>
          <w:rFonts w:ascii="Comic Sans MS" w:eastAsia="Verdana" w:hAnsi="Comic Sans MS"/>
          <w:b/>
          <w:color w:val="000000"/>
          <w:spacing w:val="-3"/>
          <w:sz w:val="24"/>
          <w:szCs w:val="24"/>
        </w:rPr>
      </w:pPr>
      <w:r w:rsidRPr="007F0746">
        <w:rPr>
          <w:rFonts w:ascii="Comic Sans MS" w:eastAsia="Verdana" w:hAnsi="Comic Sans MS"/>
          <w:b/>
          <w:color w:val="000000"/>
          <w:spacing w:val="-3"/>
          <w:sz w:val="24"/>
          <w:szCs w:val="24"/>
        </w:rPr>
        <w:t>5</w:t>
      </w:r>
      <w:r w:rsidR="002F74BC" w:rsidRPr="007F0746">
        <w:rPr>
          <w:rFonts w:ascii="Comic Sans MS" w:eastAsia="Verdana" w:hAnsi="Comic Sans MS"/>
          <w:b/>
          <w:color w:val="000000"/>
          <w:spacing w:val="-3"/>
          <w:sz w:val="24"/>
          <w:szCs w:val="24"/>
        </w:rPr>
        <w:tab/>
        <w:t>SUPERVISION GIVEN</w:t>
      </w:r>
    </w:p>
    <w:p w14:paraId="206EFE5D" w14:textId="77777777" w:rsidR="00222F9F" w:rsidRPr="007F0746" w:rsidRDefault="002F74BC" w:rsidP="00824E0F">
      <w:pPr>
        <w:tabs>
          <w:tab w:val="left" w:pos="720"/>
        </w:tabs>
        <w:spacing w:before="55" w:after="331" w:line="279" w:lineRule="exact"/>
        <w:ind w:left="1296"/>
        <w:textAlignment w:val="baseline"/>
        <w:rPr>
          <w:rFonts w:ascii="Comic Sans MS" w:eastAsia="Verdana" w:hAnsi="Comic Sans MS"/>
          <w:color w:val="000000"/>
          <w:spacing w:val="-1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pacing w:val="-1"/>
          <w:sz w:val="24"/>
          <w:szCs w:val="24"/>
        </w:rPr>
        <w:t>(Excludes those who are INDIRECTLY supervised, i.e. through others).</w:t>
      </w:r>
    </w:p>
    <w:tbl>
      <w:tblPr>
        <w:tblW w:w="9944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5"/>
        <w:gridCol w:w="2131"/>
        <w:gridCol w:w="2150"/>
        <w:gridCol w:w="3498"/>
      </w:tblGrid>
      <w:tr w:rsidR="00824E0F" w:rsidRPr="007F0746" w14:paraId="754BF55F" w14:textId="77777777" w:rsidTr="00824E0F">
        <w:trPr>
          <w:trHeight w:hRule="exact" w:val="568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0103" w14:textId="77777777" w:rsidR="00824E0F" w:rsidRPr="007F0746" w:rsidRDefault="00824E0F" w:rsidP="003A6B30">
            <w:pPr>
              <w:spacing w:after="27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POST HELD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30B804" w14:textId="77777777" w:rsidR="00824E0F" w:rsidRPr="007F0746" w:rsidRDefault="00824E0F">
            <w:pPr>
              <w:spacing w:after="836" w:line="279" w:lineRule="exact"/>
              <w:ind w:left="115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GRADE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048D2" w14:textId="77777777" w:rsidR="00824E0F" w:rsidRPr="007F0746" w:rsidRDefault="00824E0F">
            <w:pPr>
              <w:spacing w:after="841" w:line="279" w:lineRule="exact"/>
              <w:ind w:left="115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NO OF POSTS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722F" w14:textId="77777777" w:rsidR="00824E0F" w:rsidRPr="007F0746" w:rsidRDefault="00824E0F">
            <w:pPr>
              <w:spacing w:line="279" w:lineRule="exact"/>
              <w:ind w:left="108" w:right="252"/>
              <w:textAlignment w:val="baseline"/>
              <w:rPr>
                <w:rFonts w:ascii="Comic Sans MS" w:eastAsia="Verdana" w:hAnsi="Comic Sans MS"/>
                <w:color w:val="000000"/>
                <w:spacing w:val="-3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pacing w:val="-3"/>
                <w:sz w:val="24"/>
                <w:szCs w:val="24"/>
              </w:rPr>
              <w:t>LEVEL OF SUPERVISION</w:t>
            </w:r>
          </w:p>
          <w:p w14:paraId="2D17635F" w14:textId="77777777" w:rsidR="00824E0F" w:rsidRPr="007F0746" w:rsidRDefault="00824E0F">
            <w:pPr>
              <w:spacing w:line="279" w:lineRule="exact"/>
              <w:ind w:left="108" w:right="252"/>
              <w:textAlignment w:val="baseline"/>
              <w:rPr>
                <w:rFonts w:ascii="Comic Sans MS" w:eastAsia="Verdana" w:hAnsi="Comic Sans MS"/>
                <w:color w:val="000000"/>
                <w:spacing w:val="-3"/>
                <w:sz w:val="24"/>
                <w:szCs w:val="24"/>
              </w:rPr>
            </w:pPr>
          </w:p>
        </w:tc>
      </w:tr>
      <w:tr w:rsidR="00222F9F" w:rsidRPr="007F0746" w14:paraId="30CCB16F" w14:textId="77777777" w:rsidTr="00824E0F">
        <w:trPr>
          <w:trHeight w:hRule="exact" w:val="1133"/>
        </w:trPr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130BF" w14:textId="77777777" w:rsidR="00222F9F" w:rsidRPr="007F0746" w:rsidRDefault="003A6B30" w:rsidP="003A6B30">
            <w:pPr>
              <w:spacing w:after="27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lastRenderedPageBreak/>
              <w:t>Finance Assistant (full time)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1DAC" w14:textId="77777777" w:rsidR="00222F9F" w:rsidRPr="007F0746" w:rsidRDefault="00271AA0">
            <w:pPr>
              <w:spacing w:after="836" w:line="279" w:lineRule="exact"/>
              <w:ind w:left="115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G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4D4A" w14:textId="77777777" w:rsidR="00222F9F" w:rsidRPr="007F0746" w:rsidRDefault="002F74BC">
            <w:pPr>
              <w:spacing w:after="841" w:line="279" w:lineRule="exact"/>
              <w:ind w:left="115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CE8D2" w14:textId="77777777" w:rsidR="00222F9F" w:rsidRPr="007F0746" w:rsidRDefault="002F74BC">
            <w:pPr>
              <w:spacing w:line="279" w:lineRule="exact"/>
              <w:ind w:left="108" w:right="252"/>
              <w:textAlignment w:val="baseline"/>
              <w:rPr>
                <w:rFonts w:ascii="Comic Sans MS" w:eastAsia="Verdana" w:hAnsi="Comic Sans MS"/>
                <w:color w:val="000000"/>
                <w:spacing w:val="-3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pacing w:val="-3"/>
                <w:sz w:val="24"/>
                <w:szCs w:val="24"/>
              </w:rPr>
              <w:t>Plan own work to ensure the meeting of defined objectives.</w:t>
            </w:r>
          </w:p>
        </w:tc>
      </w:tr>
    </w:tbl>
    <w:p w14:paraId="4F6D91C8" w14:textId="77777777" w:rsidR="00222F9F" w:rsidRPr="007F0746" w:rsidRDefault="00222F9F" w:rsidP="001D066E">
      <w:pPr>
        <w:spacing w:line="291" w:lineRule="exact"/>
        <w:textAlignment w:val="baseline"/>
        <w:rPr>
          <w:rFonts w:ascii="Comic Sans MS" w:eastAsia="Verdana" w:hAnsi="Comic Sans MS"/>
          <w:color w:val="000000"/>
          <w:sz w:val="24"/>
          <w:szCs w:val="24"/>
        </w:rPr>
        <w:sectPr w:rsidR="00222F9F" w:rsidRPr="007F0746" w:rsidSect="00824E0F">
          <w:pgSz w:w="11904" w:h="16834"/>
          <w:pgMar w:top="900" w:right="924" w:bottom="1260" w:left="1080" w:header="720" w:footer="720" w:gutter="0"/>
          <w:cols w:space="720"/>
        </w:sectPr>
      </w:pPr>
    </w:p>
    <w:p w14:paraId="397E754E" w14:textId="07F55EA4" w:rsidR="00222F9F" w:rsidRPr="007F0746" w:rsidRDefault="001D066E" w:rsidP="001D066E">
      <w:pPr>
        <w:spacing w:before="6" w:line="333" w:lineRule="exact"/>
        <w:textAlignment w:val="baseline"/>
        <w:rPr>
          <w:rFonts w:ascii="Comic Sans MS" w:eastAsia="Verdana" w:hAnsi="Comic Sans MS"/>
          <w:color w:val="000000"/>
          <w:spacing w:val="-11"/>
          <w:sz w:val="24"/>
          <w:szCs w:val="24"/>
        </w:rPr>
      </w:pPr>
      <w:r>
        <w:rPr>
          <w:rFonts w:ascii="Comic Sans MS" w:eastAsia="Verdana" w:hAnsi="Comic Sans MS"/>
          <w:color w:val="000000"/>
          <w:spacing w:val="-11"/>
          <w:sz w:val="24"/>
          <w:szCs w:val="24"/>
        </w:rPr>
        <w:lastRenderedPageBreak/>
        <w:t xml:space="preserve">                                              </w:t>
      </w:r>
      <w:r w:rsidR="00B66177" w:rsidRPr="007F0746">
        <w:rPr>
          <w:rFonts w:ascii="Comic Sans MS" w:eastAsia="Verdana" w:hAnsi="Comic Sans MS"/>
          <w:color w:val="000000"/>
          <w:spacing w:val="-11"/>
          <w:sz w:val="24"/>
          <w:szCs w:val="24"/>
        </w:rPr>
        <w:t>BIRMINGHAM RATHBONE SOCIETY</w:t>
      </w:r>
    </w:p>
    <w:p w14:paraId="43670E66" w14:textId="77777777" w:rsidR="00B66177" w:rsidRPr="007F0746" w:rsidRDefault="00B66177">
      <w:pPr>
        <w:spacing w:before="6" w:line="333" w:lineRule="exact"/>
        <w:jc w:val="center"/>
        <w:textAlignment w:val="baseline"/>
        <w:rPr>
          <w:rFonts w:ascii="Comic Sans MS" w:eastAsia="Verdana" w:hAnsi="Comic Sans MS"/>
          <w:color w:val="000000"/>
          <w:spacing w:val="-11"/>
          <w:sz w:val="24"/>
          <w:szCs w:val="24"/>
        </w:rPr>
      </w:pPr>
    </w:p>
    <w:p w14:paraId="63A02975" w14:textId="77777777" w:rsidR="00B66177" w:rsidRPr="007F0746" w:rsidRDefault="00B66177">
      <w:pPr>
        <w:spacing w:line="326" w:lineRule="exact"/>
        <w:jc w:val="center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t>PERSON SPECIFICATION - DIRECTOR OF FINANCE, ADMINISTRATION &amp; IT</w:t>
      </w:r>
    </w:p>
    <w:p w14:paraId="12635582" w14:textId="5B83C710" w:rsidR="00222F9F" w:rsidRPr="007F0746" w:rsidRDefault="00C75222">
      <w:pPr>
        <w:spacing w:line="326" w:lineRule="exact"/>
        <w:jc w:val="center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  <w:r w:rsidRPr="007F0746">
        <w:rPr>
          <w:rFonts w:ascii="Comic Sans MS" w:eastAsia="Verdana" w:hAnsi="Comic Sans MS"/>
          <w:color w:val="000000"/>
          <w:sz w:val="24"/>
          <w:szCs w:val="24"/>
        </w:rPr>
        <w:br/>
        <w:t>Grade E2 £</w:t>
      </w:r>
      <w:r w:rsidR="001D066E">
        <w:rPr>
          <w:rFonts w:ascii="Comic Sans MS" w:eastAsia="Verdana" w:hAnsi="Comic Sans MS"/>
          <w:color w:val="000000"/>
          <w:sz w:val="24"/>
          <w:szCs w:val="24"/>
        </w:rPr>
        <w:t>53458</w:t>
      </w:r>
      <w:r w:rsidRPr="007F0746">
        <w:rPr>
          <w:rFonts w:ascii="Comic Sans MS" w:eastAsia="Verdana" w:hAnsi="Comic Sans MS"/>
          <w:color w:val="000000"/>
          <w:sz w:val="24"/>
          <w:szCs w:val="24"/>
        </w:rPr>
        <w:t xml:space="preserve"> - £</w:t>
      </w:r>
      <w:r w:rsidR="001D066E">
        <w:rPr>
          <w:rFonts w:ascii="Comic Sans MS" w:eastAsia="Verdana" w:hAnsi="Comic Sans MS"/>
          <w:color w:val="000000"/>
          <w:sz w:val="24"/>
          <w:szCs w:val="24"/>
        </w:rPr>
        <w:t>60928</w:t>
      </w:r>
      <w:r w:rsidR="002F74BC" w:rsidRPr="007F0746">
        <w:rPr>
          <w:rFonts w:ascii="Comic Sans MS" w:eastAsia="Verdana" w:hAnsi="Comic Sans MS"/>
          <w:color w:val="000000"/>
          <w:sz w:val="24"/>
          <w:szCs w:val="24"/>
        </w:rPr>
        <w:t xml:space="preserve"> </w:t>
      </w:r>
      <w:r w:rsidR="00B66177" w:rsidRPr="007F0746">
        <w:rPr>
          <w:rFonts w:ascii="Comic Sans MS" w:eastAsia="Verdana" w:hAnsi="Comic Sans MS"/>
          <w:color w:val="000000"/>
          <w:sz w:val="24"/>
          <w:szCs w:val="24"/>
        </w:rPr>
        <w:t>p</w:t>
      </w:r>
      <w:r w:rsidR="006913C5" w:rsidRPr="007F0746">
        <w:rPr>
          <w:rFonts w:ascii="Comic Sans MS" w:eastAsia="Verdana" w:hAnsi="Comic Sans MS"/>
          <w:color w:val="000000"/>
          <w:sz w:val="24"/>
          <w:szCs w:val="24"/>
        </w:rPr>
        <w:t>.</w:t>
      </w:r>
      <w:r w:rsidR="00B66177" w:rsidRPr="007F0746">
        <w:rPr>
          <w:rFonts w:ascii="Comic Sans MS" w:eastAsia="Verdana" w:hAnsi="Comic Sans MS"/>
          <w:color w:val="000000"/>
          <w:sz w:val="24"/>
          <w:szCs w:val="24"/>
        </w:rPr>
        <w:t>a</w:t>
      </w:r>
      <w:r w:rsidR="006913C5" w:rsidRPr="007F0746">
        <w:rPr>
          <w:rFonts w:ascii="Comic Sans MS" w:eastAsia="Verdana" w:hAnsi="Comic Sans MS"/>
          <w:color w:val="000000"/>
          <w:sz w:val="24"/>
          <w:szCs w:val="24"/>
        </w:rPr>
        <w:t>.</w:t>
      </w:r>
      <w:r w:rsidR="001D066E">
        <w:rPr>
          <w:rFonts w:ascii="Comic Sans MS" w:eastAsia="Verdana" w:hAnsi="Comic Sans MS"/>
          <w:color w:val="000000"/>
          <w:sz w:val="24"/>
          <w:szCs w:val="24"/>
        </w:rPr>
        <w:t xml:space="preserve"> </w:t>
      </w:r>
    </w:p>
    <w:p w14:paraId="07D41434" w14:textId="77777777" w:rsidR="00B66177" w:rsidRPr="007F0746" w:rsidRDefault="00B66177">
      <w:pPr>
        <w:spacing w:line="326" w:lineRule="exact"/>
        <w:jc w:val="center"/>
        <w:textAlignment w:val="baseline"/>
        <w:rPr>
          <w:rFonts w:ascii="Comic Sans MS" w:eastAsia="Verdana" w:hAnsi="Comic Sans MS"/>
          <w:color w:val="000000"/>
          <w:sz w:val="24"/>
          <w:szCs w:val="24"/>
        </w:rPr>
      </w:pPr>
    </w:p>
    <w:tbl>
      <w:tblPr>
        <w:tblW w:w="997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6"/>
        <w:gridCol w:w="2966"/>
        <w:gridCol w:w="4023"/>
      </w:tblGrid>
      <w:tr w:rsidR="00222F9F" w:rsidRPr="007F0746" w14:paraId="14FBE6AA" w14:textId="77777777" w:rsidTr="00682FC4">
        <w:trPr>
          <w:trHeight w:hRule="exact" w:val="293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B64D" w14:textId="77777777" w:rsidR="00222F9F" w:rsidRPr="007F0746" w:rsidRDefault="00222F9F">
            <w:pPr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996A5" w14:textId="77777777" w:rsidR="00222F9F" w:rsidRPr="007F0746" w:rsidRDefault="002F74BC">
            <w:pPr>
              <w:spacing w:after="5" w:line="279" w:lineRule="exact"/>
              <w:jc w:val="center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Essential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4F65B" w14:textId="77777777" w:rsidR="00222F9F" w:rsidRPr="007F0746" w:rsidRDefault="002F74BC">
            <w:pPr>
              <w:spacing w:after="5" w:line="279" w:lineRule="exact"/>
              <w:jc w:val="center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Desirable</w:t>
            </w:r>
          </w:p>
        </w:tc>
      </w:tr>
      <w:tr w:rsidR="00222F9F" w:rsidRPr="007F0746" w14:paraId="08002498" w14:textId="77777777" w:rsidTr="00955BE2">
        <w:trPr>
          <w:trHeight w:hRule="exact" w:val="3963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CC6ED" w14:textId="77777777" w:rsidR="00222F9F" w:rsidRPr="007F0746" w:rsidRDefault="002F74BC" w:rsidP="000A0562">
            <w:pPr>
              <w:spacing w:line="219" w:lineRule="exact"/>
              <w:ind w:left="165"/>
              <w:textAlignment w:val="baseline"/>
              <w:rPr>
                <w:rFonts w:ascii="Comic Sans MS" w:eastAsia="Verdana" w:hAnsi="Comic Sans MS"/>
                <w:b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b/>
                <w:color w:val="000000"/>
                <w:sz w:val="24"/>
                <w:szCs w:val="24"/>
              </w:rPr>
              <w:t>EXPERIENCE</w:t>
            </w:r>
          </w:p>
          <w:p w14:paraId="30F82A4C" w14:textId="77777777" w:rsidR="00222F9F" w:rsidRPr="007F0746" w:rsidRDefault="002F74BC" w:rsidP="000A0562">
            <w:pPr>
              <w:spacing w:before="20" w:after="3954" w:line="279" w:lineRule="exact"/>
              <w:ind w:left="165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Relevant work and other</w:t>
            </w:r>
            <w:r w:rsidR="000A0562"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 xml:space="preserve"> </w:t>
            </w: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experience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61ED" w14:textId="77777777" w:rsidR="00222F9F" w:rsidRPr="007F0746" w:rsidRDefault="009C51C0">
            <w:pPr>
              <w:spacing w:line="279" w:lineRule="exact"/>
              <w:ind w:left="144" w:right="288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>Experience at senior level.</w:t>
            </w:r>
            <w:r w:rsidR="002F74BC"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 xml:space="preserve"> Contracts and negotiations. Delivering complete, accurate management accounts.</w:t>
            </w:r>
          </w:p>
          <w:p w14:paraId="0768A368" w14:textId="77777777" w:rsidR="00222F9F" w:rsidRPr="007F0746" w:rsidRDefault="002F74BC">
            <w:pPr>
              <w:spacing w:before="9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Carrying out analysis and writing reports.</w:t>
            </w:r>
          </w:p>
          <w:p w14:paraId="54518C3F" w14:textId="77777777" w:rsidR="00222F9F" w:rsidRPr="007F0746" w:rsidRDefault="002F74BC" w:rsidP="00730633">
            <w:pPr>
              <w:spacing w:line="278" w:lineRule="exact"/>
              <w:ind w:left="144" w:right="360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pacing w:val="-6"/>
                <w:sz w:val="24"/>
                <w:szCs w:val="24"/>
              </w:rPr>
              <w:t xml:space="preserve">Meeting targets. Management of people. Management of resources. 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20F5" w14:textId="77777777" w:rsidR="00730633" w:rsidRPr="007F0746" w:rsidRDefault="00730633" w:rsidP="00730633">
            <w:pPr>
              <w:spacing w:line="278" w:lineRule="exact"/>
              <w:ind w:left="144" w:right="360"/>
              <w:textAlignment w:val="baseline"/>
              <w:rPr>
                <w:rFonts w:ascii="Comic Sans MS" w:eastAsia="Verdana" w:hAnsi="Comic Sans MS"/>
                <w:color w:val="000000"/>
                <w:spacing w:val="-6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pacing w:val="-6"/>
                <w:sz w:val="24"/>
                <w:szCs w:val="24"/>
              </w:rPr>
              <w:t xml:space="preserve">Experience of </w:t>
            </w:r>
          </w:p>
          <w:p w14:paraId="1CC32934" w14:textId="77777777" w:rsidR="00730633" w:rsidRPr="007F0746" w:rsidRDefault="00730633" w:rsidP="00730633">
            <w:pPr>
              <w:spacing w:before="2" w:line="279" w:lineRule="exact"/>
              <w:ind w:left="144" w:right="684"/>
              <w:textAlignment w:val="baseline"/>
              <w:rPr>
                <w:rFonts w:ascii="Comic Sans MS" w:eastAsia="Verdana" w:hAnsi="Comic Sans MS"/>
                <w:color w:val="000000"/>
                <w:spacing w:val="-6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pacing w:val="-6"/>
                <w:sz w:val="24"/>
                <w:szCs w:val="24"/>
              </w:rPr>
              <w:t>Housing and Supported Living Services and/or Care &amp; Support Services.</w:t>
            </w:r>
          </w:p>
          <w:p w14:paraId="06106D56" w14:textId="77777777" w:rsidR="00D11AD3" w:rsidRPr="007F0746" w:rsidRDefault="002F74BC">
            <w:pPr>
              <w:spacing w:line="279" w:lineRule="exact"/>
              <w:ind w:left="144" w:right="14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 xml:space="preserve">Experience of Charity and Voluntary Sector finance. </w:t>
            </w:r>
          </w:p>
          <w:p w14:paraId="3F3F2D9F" w14:textId="77777777" w:rsidR="00D11AD3" w:rsidRPr="007F0746" w:rsidRDefault="002F74BC">
            <w:pPr>
              <w:spacing w:line="279" w:lineRule="exact"/>
              <w:ind w:left="144" w:right="14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 xml:space="preserve">Service delivery to disadvantaged people. </w:t>
            </w:r>
          </w:p>
          <w:p w14:paraId="75C5FB22" w14:textId="77777777" w:rsidR="00222F9F" w:rsidRPr="007F0746" w:rsidRDefault="002F74BC">
            <w:pPr>
              <w:spacing w:line="279" w:lineRule="exact"/>
              <w:ind w:left="144" w:right="14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>Loc</w:t>
            </w:r>
            <w:r w:rsidR="005D3FF9"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 xml:space="preserve">al Authority funded </w:t>
            </w:r>
            <w:r w:rsidR="00FE49F3"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>program</w:t>
            </w:r>
            <w:r w:rsidR="00D11AD3"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>mes</w:t>
            </w:r>
            <w:r w:rsidR="00DA3ABC"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 xml:space="preserve">, </w:t>
            </w:r>
            <w:r w:rsidR="00FE49F3"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 xml:space="preserve">Big Lottery Fund, </w:t>
            </w:r>
            <w:r w:rsidR="00DA3ABC"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>Job</w:t>
            </w:r>
            <w:r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 xml:space="preserve"> Centre Plus or other relevant funding /contracting requirements.</w:t>
            </w:r>
          </w:p>
          <w:p w14:paraId="47404767" w14:textId="77777777" w:rsidR="00222F9F" w:rsidRPr="007F0746" w:rsidRDefault="002F74BC">
            <w:pPr>
              <w:spacing w:before="1" w:after="1111" w:line="279" w:lineRule="exact"/>
              <w:ind w:left="144" w:right="432"/>
              <w:textAlignment w:val="baseline"/>
              <w:rPr>
                <w:rFonts w:ascii="Comic Sans MS" w:eastAsia="Verdana" w:hAnsi="Comic Sans MS"/>
                <w:color w:val="000000"/>
                <w:spacing w:val="-6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pacing w:val="-6"/>
                <w:sz w:val="24"/>
                <w:szCs w:val="24"/>
              </w:rPr>
              <w:t>Experience of pension schemes</w:t>
            </w:r>
          </w:p>
        </w:tc>
      </w:tr>
      <w:tr w:rsidR="00222F9F" w:rsidRPr="007F0746" w14:paraId="4745A896" w14:textId="77777777" w:rsidTr="005038A9">
        <w:trPr>
          <w:trHeight w:hRule="exact" w:val="3698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9D76" w14:textId="77777777" w:rsidR="00222F9F" w:rsidRPr="007F0746" w:rsidRDefault="002F74BC" w:rsidP="000A0562">
            <w:pPr>
              <w:spacing w:line="259" w:lineRule="exact"/>
              <w:ind w:left="144" w:right="360"/>
              <w:textAlignment w:val="baseline"/>
              <w:rPr>
                <w:rFonts w:ascii="Comic Sans MS" w:eastAsia="Verdana" w:hAnsi="Comic Sans MS"/>
                <w:b/>
                <w:color w:val="000000"/>
                <w:spacing w:val="-7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b/>
                <w:color w:val="000000"/>
                <w:spacing w:val="-7"/>
                <w:sz w:val="24"/>
                <w:szCs w:val="24"/>
              </w:rPr>
              <w:t xml:space="preserve">SKILLS &amp; ABILITIES </w:t>
            </w:r>
            <w:r w:rsidRPr="007F0746">
              <w:rPr>
                <w:rFonts w:ascii="Comic Sans MS" w:eastAsia="Verdana" w:hAnsi="Comic Sans MS"/>
                <w:color w:val="000000"/>
                <w:spacing w:val="-7"/>
                <w:sz w:val="24"/>
                <w:szCs w:val="24"/>
              </w:rPr>
              <w:t>e.g. written communication</w:t>
            </w:r>
          </w:p>
          <w:p w14:paraId="7C0D5ADB" w14:textId="77777777" w:rsidR="00DA3ABC" w:rsidRPr="007F0746" w:rsidRDefault="002F74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skills, dealing with the public</w:t>
            </w:r>
          </w:p>
          <w:p w14:paraId="27637D18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2EC2CD2C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0245E775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4ECD1825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2D241677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5C7EA799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01F086A8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036A87FE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28EFCE27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12C48574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18406ED3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7AE84EE8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3D280FF5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44F8FB00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1EC21667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16E23A5F" w14:textId="77777777" w:rsidR="00DA3ABC" w:rsidRPr="007F0746" w:rsidRDefault="00DA3A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7FE616E4" w14:textId="77777777" w:rsidR="00222F9F" w:rsidRPr="007F0746" w:rsidRDefault="002F74BC" w:rsidP="000A0562">
            <w:pPr>
              <w:spacing w:before="4" w:after="2284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1480" w14:textId="77777777" w:rsidR="00222F9F" w:rsidRPr="007F0746" w:rsidRDefault="002F74BC">
            <w:pPr>
              <w:spacing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Financial Control.</w:t>
            </w:r>
          </w:p>
          <w:p w14:paraId="2C644D17" w14:textId="77777777" w:rsidR="00222F9F" w:rsidRPr="007F0746" w:rsidRDefault="002F74BC">
            <w:pPr>
              <w:spacing w:before="5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Highly numerate.</w:t>
            </w:r>
          </w:p>
          <w:p w14:paraId="1EEE35FD" w14:textId="77777777" w:rsidR="00D11AD3" w:rsidRPr="007F0746" w:rsidRDefault="002F74BC">
            <w:pPr>
              <w:spacing w:before="3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 xml:space="preserve">Excellent IT skills </w:t>
            </w:r>
            <w:r w:rsidR="00D11AD3"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incl</w:t>
            </w:r>
            <w:r w:rsidR="006913C5"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.</w:t>
            </w: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 xml:space="preserve"> Excel with data analysis skills. </w:t>
            </w:r>
            <w:r w:rsidR="00510E2D"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Handling electronic databases and producing reports.</w:t>
            </w:r>
          </w:p>
          <w:p w14:paraId="3399DB17" w14:textId="77777777" w:rsidR="00222F9F" w:rsidRPr="007F0746" w:rsidRDefault="002F74BC">
            <w:pPr>
              <w:spacing w:before="3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Strategic planning.</w:t>
            </w:r>
          </w:p>
          <w:p w14:paraId="3076D354" w14:textId="77777777" w:rsidR="00222F9F" w:rsidRPr="007F0746" w:rsidRDefault="002F74BC">
            <w:pPr>
              <w:spacing w:before="3" w:line="279" w:lineRule="exact"/>
              <w:ind w:left="144" w:right="576"/>
              <w:textAlignment w:val="baseline"/>
              <w:rPr>
                <w:rFonts w:ascii="Comic Sans MS" w:eastAsia="Verdana" w:hAnsi="Comic Sans MS"/>
                <w:color w:val="000000"/>
                <w:spacing w:val="-6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pacing w:val="-6"/>
                <w:sz w:val="24"/>
                <w:szCs w:val="24"/>
              </w:rPr>
              <w:t>Ability to recogni</w:t>
            </w:r>
            <w:r w:rsidR="00D11AD3" w:rsidRPr="007F0746">
              <w:rPr>
                <w:rFonts w:ascii="Comic Sans MS" w:eastAsia="Verdana" w:hAnsi="Comic Sans MS"/>
                <w:color w:val="000000"/>
                <w:spacing w:val="-6"/>
                <w:sz w:val="24"/>
                <w:szCs w:val="24"/>
              </w:rPr>
              <w:t>s</w:t>
            </w:r>
            <w:r w:rsidRPr="007F0746">
              <w:rPr>
                <w:rFonts w:ascii="Comic Sans MS" w:eastAsia="Verdana" w:hAnsi="Comic Sans MS"/>
                <w:color w:val="000000"/>
                <w:spacing w:val="-6"/>
                <w:sz w:val="24"/>
                <w:szCs w:val="24"/>
              </w:rPr>
              <w:t>e and meet staff training and development needs.</w:t>
            </w:r>
          </w:p>
          <w:p w14:paraId="59960C6A" w14:textId="77777777" w:rsidR="00DA3ABC" w:rsidRPr="007F0746" w:rsidRDefault="002F74BC">
            <w:pPr>
              <w:spacing w:after="3" w:line="278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 xml:space="preserve">Good interpersonal and </w:t>
            </w:r>
            <w:r w:rsidR="00DA3ABC"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 xml:space="preserve">communication </w:t>
            </w:r>
            <w:r w:rsidR="005038A9"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skills</w:t>
            </w:r>
          </w:p>
          <w:p w14:paraId="6C67229C" w14:textId="77777777" w:rsidR="00DA3ABC" w:rsidRPr="007F0746" w:rsidRDefault="00DA3ABC">
            <w:pPr>
              <w:spacing w:after="3" w:line="278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4BA7AE49" w14:textId="77777777" w:rsidR="00DA3ABC" w:rsidRPr="007F0746" w:rsidRDefault="00DA3ABC">
            <w:pPr>
              <w:spacing w:after="3" w:line="278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7AD60AD8" w14:textId="77777777" w:rsidR="00DA3ABC" w:rsidRPr="007F0746" w:rsidRDefault="00DA3ABC">
            <w:pPr>
              <w:spacing w:after="3" w:line="278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006B08FE" w14:textId="77777777" w:rsidR="00222F9F" w:rsidRPr="007F0746" w:rsidRDefault="00DA3ABC">
            <w:pPr>
              <w:spacing w:after="3" w:line="278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proofErr w:type="spellStart"/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ccommunication</w:t>
            </w:r>
            <w:r w:rsidR="002F74BC"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communications</w:t>
            </w:r>
            <w:proofErr w:type="spellEnd"/>
            <w:r w:rsidR="002F74BC"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 xml:space="preserve"> skills both written and oral.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A9F4" w14:textId="77777777" w:rsidR="00222F9F" w:rsidRPr="007F0746" w:rsidRDefault="002F74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  <w:t>Team leadership. Negotiating skills.</w:t>
            </w:r>
          </w:p>
          <w:p w14:paraId="5638B987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593244C0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78844DAB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06A483BF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705EFC24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06FBF568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0B0241DE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70A5A621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1DE340F1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323F2841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3BF82320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3968507A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71E42797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58CFD2CD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37D6E18F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4997F1AE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651F8C08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064BF75C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2B5D3FD7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3366F685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100C16E0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  <w:p w14:paraId="3AD63896" w14:textId="77777777" w:rsidR="00DA3ABC" w:rsidRPr="007F0746" w:rsidRDefault="00DA3ABC">
            <w:pPr>
              <w:spacing w:after="2519" w:line="279" w:lineRule="exact"/>
              <w:ind w:left="108" w:right="1224"/>
              <w:textAlignment w:val="baseline"/>
              <w:rPr>
                <w:rFonts w:ascii="Comic Sans MS" w:eastAsia="Verdana" w:hAnsi="Comic Sans MS"/>
                <w:color w:val="000000"/>
                <w:spacing w:val="-4"/>
                <w:sz w:val="24"/>
                <w:szCs w:val="24"/>
              </w:rPr>
            </w:pPr>
          </w:p>
        </w:tc>
      </w:tr>
      <w:tr w:rsidR="00222F9F" w:rsidRPr="007F0746" w14:paraId="57DE65A1" w14:textId="77777777" w:rsidTr="000A0562">
        <w:trPr>
          <w:trHeight w:hRule="exact" w:val="1567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5104" w14:textId="77777777" w:rsidR="00222F9F" w:rsidRPr="007F0746" w:rsidRDefault="002F74BC" w:rsidP="000A0562">
            <w:pPr>
              <w:spacing w:line="276" w:lineRule="exact"/>
              <w:ind w:left="144"/>
              <w:textAlignment w:val="baseline"/>
              <w:rPr>
                <w:rFonts w:ascii="Comic Sans MS" w:eastAsia="Verdana" w:hAnsi="Comic Sans MS"/>
                <w:b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b/>
                <w:color w:val="000000"/>
                <w:sz w:val="24"/>
                <w:szCs w:val="24"/>
              </w:rPr>
              <w:t>EDUCATION &amp; TRAINING QUALIFICATIONS</w:t>
            </w:r>
          </w:p>
          <w:p w14:paraId="6E6DEE14" w14:textId="77777777" w:rsidR="00DA3ABC" w:rsidRPr="007F0746" w:rsidRDefault="00DA3ABC" w:rsidP="000A0562">
            <w:pPr>
              <w:spacing w:before="14" w:line="278" w:lineRule="exact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0A535720" w14:textId="77777777" w:rsidR="00DA3ABC" w:rsidRPr="007F0746" w:rsidRDefault="00DA3ABC" w:rsidP="000A0562">
            <w:pPr>
              <w:spacing w:before="14" w:line="278" w:lineRule="exact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3A4222CB" w14:textId="77777777" w:rsidR="00DA3ABC" w:rsidRPr="007F0746" w:rsidRDefault="00DA3ABC" w:rsidP="000A0562">
            <w:pPr>
              <w:spacing w:before="14" w:line="278" w:lineRule="exact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9A1E" w14:textId="77777777" w:rsidR="00222F9F" w:rsidRPr="007F0746" w:rsidRDefault="002F74BC">
            <w:pPr>
              <w:spacing w:after="560" w:line="279" w:lineRule="exact"/>
              <w:ind w:left="108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Qualified Accountant (ACCA, CIMA, CIPFA, ICA)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389B" w14:textId="77777777" w:rsidR="00222F9F" w:rsidRPr="007F0746" w:rsidRDefault="00222F9F">
            <w:pPr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</w:tc>
      </w:tr>
      <w:tr w:rsidR="00222F9F" w:rsidRPr="007F0746" w14:paraId="5697F40F" w14:textId="77777777" w:rsidTr="00682FC4">
        <w:trPr>
          <w:trHeight w:hRule="exact" w:val="170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DAABB" w14:textId="77777777" w:rsidR="00222F9F" w:rsidRPr="007F0746" w:rsidRDefault="002F74BC" w:rsidP="000A0562">
            <w:pPr>
              <w:spacing w:after="1460" w:line="238" w:lineRule="exact"/>
              <w:ind w:left="129"/>
              <w:textAlignment w:val="baseline"/>
              <w:rPr>
                <w:rFonts w:ascii="Comic Sans MS" w:eastAsia="Verdana" w:hAnsi="Comic Sans MS"/>
                <w:b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b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8838" w14:textId="77777777" w:rsidR="00222F9F" w:rsidRPr="007F0746" w:rsidRDefault="002F74BC">
            <w:pPr>
              <w:spacing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Committed to working within an equal opportunity framework.</w:t>
            </w:r>
          </w:p>
          <w:p w14:paraId="1E65C6B4" w14:textId="77777777" w:rsidR="00222F9F" w:rsidRPr="007F0746" w:rsidRDefault="002F74BC">
            <w:pPr>
              <w:spacing w:before="7" w:after="9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Prepared to work outside normal working hours if required.</w:t>
            </w:r>
          </w:p>
          <w:p w14:paraId="4184B2B2" w14:textId="77777777" w:rsidR="00DA3ABC" w:rsidRPr="007F0746" w:rsidRDefault="00DA3ABC">
            <w:pPr>
              <w:spacing w:before="7" w:after="9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1AC81F32" w14:textId="77777777" w:rsidR="00DA3ABC" w:rsidRPr="007F0746" w:rsidRDefault="00DA3ABC">
            <w:pPr>
              <w:spacing w:before="7" w:after="9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0A61946A" w14:textId="77777777" w:rsidR="00DA3ABC" w:rsidRPr="007F0746" w:rsidRDefault="00DA3ABC">
            <w:pPr>
              <w:spacing w:before="7" w:after="9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5C87526A" w14:textId="77777777" w:rsidR="00DA3ABC" w:rsidRPr="007F0746" w:rsidRDefault="00DA3ABC">
            <w:pPr>
              <w:spacing w:before="7" w:after="9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4E719748" w14:textId="77777777" w:rsidR="00DA3ABC" w:rsidRPr="007F0746" w:rsidRDefault="00DA3ABC">
            <w:pPr>
              <w:spacing w:before="7" w:after="9" w:line="279" w:lineRule="exact"/>
              <w:ind w:left="144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78C6" w14:textId="77777777" w:rsidR="00222F9F" w:rsidRPr="007F0746" w:rsidRDefault="002F74BC">
            <w:pPr>
              <w:spacing w:after="1133" w:line="279" w:lineRule="exact"/>
              <w:ind w:left="108" w:right="396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  <w:r w:rsidRPr="007F0746">
              <w:rPr>
                <w:rFonts w:ascii="Comic Sans MS" w:eastAsia="Verdana" w:hAnsi="Comic Sans MS"/>
                <w:color w:val="000000"/>
                <w:sz w:val="24"/>
                <w:szCs w:val="24"/>
              </w:rPr>
              <w:t>Full driving licence and use of vehicle</w:t>
            </w:r>
          </w:p>
          <w:p w14:paraId="10B7390C" w14:textId="77777777" w:rsidR="00DA3ABC" w:rsidRPr="007F0746" w:rsidRDefault="00DA3ABC">
            <w:pPr>
              <w:spacing w:after="1133" w:line="279" w:lineRule="exact"/>
              <w:ind w:left="108" w:right="396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6014313D" w14:textId="77777777" w:rsidR="00DA3ABC" w:rsidRPr="007F0746" w:rsidRDefault="00DA3ABC">
            <w:pPr>
              <w:spacing w:after="1133" w:line="279" w:lineRule="exact"/>
              <w:ind w:left="108" w:right="396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01B1CDA0" w14:textId="77777777" w:rsidR="00DA3ABC" w:rsidRPr="007F0746" w:rsidRDefault="00DA3ABC">
            <w:pPr>
              <w:spacing w:after="1133" w:line="279" w:lineRule="exact"/>
              <w:ind w:left="108" w:right="396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1D2A2C26" w14:textId="77777777" w:rsidR="00DA3ABC" w:rsidRPr="007F0746" w:rsidRDefault="00DA3ABC">
            <w:pPr>
              <w:spacing w:after="1133" w:line="279" w:lineRule="exact"/>
              <w:ind w:left="108" w:right="396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75EC6A0C" w14:textId="77777777" w:rsidR="00DA3ABC" w:rsidRPr="007F0746" w:rsidRDefault="00DA3ABC">
            <w:pPr>
              <w:spacing w:after="1133" w:line="279" w:lineRule="exact"/>
              <w:ind w:left="108" w:right="396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  <w:p w14:paraId="09AD40B4" w14:textId="77777777" w:rsidR="00DA3ABC" w:rsidRPr="007F0746" w:rsidRDefault="00DA3ABC">
            <w:pPr>
              <w:spacing w:after="1133" w:line="279" w:lineRule="exact"/>
              <w:ind w:left="108" w:right="396"/>
              <w:textAlignment w:val="baseline"/>
              <w:rPr>
                <w:rFonts w:ascii="Comic Sans MS" w:eastAsia="Verdana" w:hAnsi="Comic Sans MS"/>
                <w:color w:val="000000"/>
                <w:sz w:val="24"/>
                <w:szCs w:val="24"/>
              </w:rPr>
            </w:pPr>
          </w:p>
        </w:tc>
      </w:tr>
    </w:tbl>
    <w:p w14:paraId="1E7AC5E8" w14:textId="77777777" w:rsidR="00BC28B1" w:rsidRPr="007F0746" w:rsidRDefault="00BC28B1">
      <w:pPr>
        <w:rPr>
          <w:rFonts w:ascii="Comic Sans MS" w:hAnsi="Comic Sans MS"/>
          <w:sz w:val="24"/>
          <w:szCs w:val="24"/>
        </w:rPr>
      </w:pPr>
    </w:p>
    <w:p w14:paraId="670722AE" w14:textId="125F3166" w:rsidR="00955BE2" w:rsidRPr="007F0746" w:rsidRDefault="001D066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November</w:t>
      </w:r>
      <w:r w:rsidR="00955BE2" w:rsidRPr="007F0746">
        <w:rPr>
          <w:rFonts w:ascii="Comic Sans MS" w:hAnsi="Comic Sans MS"/>
          <w:sz w:val="24"/>
          <w:szCs w:val="24"/>
        </w:rPr>
        <w:t xml:space="preserve"> 202</w:t>
      </w:r>
      <w:r>
        <w:rPr>
          <w:rFonts w:ascii="Comic Sans MS" w:hAnsi="Comic Sans MS"/>
          <w:sz w:val="24"/>
          <w:szCs w:val="24"/>
        </w:rPr>
        <w:t>4</w:t>
      </w:r>
    </w:p>
    <w:sectPr w:rsidR="00955BE2" w:rsidRPr="007F0746" w:rsidSect="00D11AD3">
      <w:pgSz w:w="11904" w:h="16834"/>
      <w:pgMar w:top="900" w:right="924" w:bottom="153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CACAD" w14:textId="77777777" w:rsidR="003A401F" w:rsidRDefault="003A401F" w:rsidP="00730633">
      <w:r>
        <w:separator/>
      </w:r>
    </w:p>
  </w:endnote>
  <w:endnote w:type="continuationSeparator" w:id="0">
    <w:p w14:paraId="5E04C2D4" w14:textId="77777777" w:rsidR="003A401F" w:rsidRDefault="003A401F" w:rsidP="00730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1221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BB4275" w14:textId="77777777" w:rsidR="00730633" w:rsidRDefault="007306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25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7F155E5" w14:textId="77777777" w:rsidR="00730633" w:rsidRDefault="007306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B6498" w14:textId="77777777" w:rsidR="003A401F" w:rsidRDefault="003A401F" w:rsidP="00730633">
      <w:r>
        <w:separator/>
      </w:r>
    </w:p>
  </w:footnote>
  <w:footnote w:type="continuationSeparator" w:id="0">
    <w:p w14:paraId="76F9C555" w14:textId="77777777" w:rsidR="003A401F" w:rsidRDefault="003A401F" w:rsidP="00730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B87F7C"/>
    <w:multiLevelType w:val="multilevel"/>
    <w:tmpl w:val="E5407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2CD7868"/>
    <w:multiLevelType w:val="hybridMultilevel"/>
    <w:tmpl w:val="A2ECE1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F9F"/>
    <w:rsid w:val="000A0562"/>
    <w:rsid w:val="000B4F18"/>
    <w:rsid w:val="00181B3D"/>
    <w:rsid w:val="001A0ED8"/>
    <w:rsid w:val="001B0FB5"/>
    <w:rsid w:val="001B27A3"/>
    <w:rsid w:val="001D066E"/>
    <w:rsid w:val="001F5D42"/>
    <w:rsid w:val="00222F9F"/>
    <w:rsid w:val="00271AA0"/>
    <w:rsid w:val="00284D72"/>
    <w:rsid w:val="002C2872"/>
    <w:rsid w:val="002D5505"/>
    <w:rsid w:val="002F70D6"/>
    <w:rsid w:val="002F74BC"/>
    <w:rsid w:val="00311A96"/>
    <w:rsid w:val="00365719"/>
    <w:rsid w:val="00370A65"/>
    <w:rsid w:val="003A401F"/>
    <w:rsid w:val="003A6B30"/>
    <w:rsid w:val="004156EE"/>
    <w:rsid w:val="004A3AB7"/>
    <w:rsid w:val="00500F39"/>
    <w:rsid w:val="005038A9"/>
    <w:rsid w:val="00510E2D"/>
    <w:rsid w:val="00537CB0"/>
    <w:rsid w:val="00561A6C"/>
    <w:rsid w:val="005A6579"/>
    <w:rsid w:val="005D3FF9"/>
    <w:rsid w:val="005F3684"/>
    <w:rsid w:val="00682FC4"/>
    <w:rsid w:val="006913C5"/>
    <w:rsid w:val="00730633"/>
    <w:rsid w:val="00733810"/>
    <w:rsid w:val="00741FA9"/>
    <w:rsid w:val="007D33A5"/>
    <w:rsid w:val="007F0746"/>
    <w:rsid w:val="00824E0F"/>
    <w:rsid w:val="008C436B"/>
    <w:rsid w:val="009129E6"/>
    <w:rsid w:val="009339FC"/>
    <w:rsid w:val="00955BE2"/>
    <w:rsid w:val="00967B03"/>
    <w:rsid w:val="009C51C0"/>
    <w:rsid w:val="00AA4B60"/>
    <w:rsid w:val="00AD29AF"/>
    <w:rsid w:val="00B13ECB"/>
    <w:rsid w:val="00B66177"/>
    <w:rsid w:val="00B742D2"/>
    <w:rsid w:val="00BC28B1"/>
    <w:rsid w:val="00BC44AA"/>
    <w:rsid w:val="00BE5363"/>
    <w:rsid w:val="00C25640"/>
    <w:rsid w:val="00C451A0"/>
    <w:rsid w:val="00C75222"/>
    <w:rsid w:val="00C91964"/>
    <w:rsid w:val="00D11AD3"/>
    <w:rsid w:val="00D5456A"/>
    <w:rsid w:val="00DA13DA"/>
    <w:rsid w:val="00DA3ABC"/>
    <w:rsid w:val="00DA4ED3"/>
    <w:rsid w:val="00E35BC3"/>
    <w:rsid w:val="00E453AC"/>
    <w:rsid w:val="00E63149"/>
    <w:rsid w:val="00EA66B4"/>
    <w:rsid w:val="00ED2B63"/>
    <w:rsid w:val="00F42599"/>
    <w:rsid w:val="00F452E0"/>
    <w:rsid w:val="00FE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C439C9D"/>
  <w15:docId w15:val="{BBE976CB-6C3B-46DD-843A-5FA4205FB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536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6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633"/>
  </w:style>
  <w:style w:type="paragraph" w:styleId="Footer">
    <w:name w:val="footer"/>
    <w:basedOn w:val="Normal"/>
    <w:link w:val="FooterChar"/>
    <w:uiPriority w:val="99"/>
    <w:unhideWhenUsed/>
    <w:rsid w:val="007306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633"/>
  </w:style>
  <w:style w:type="paragraph" w:styleId="ListParagraph">
    <w:name w:val="List Paragraph"/>
    <w:basedOn w:val="Normal"/>
    <w:uiPriority w:val="34"/>
    <w:qFormat/>
    <w:rsid w:val="00BE53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0F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0F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0FB5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F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FB5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FB5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FB5"/>
    <w:rPr>
      <w:rFonts w:ascii="Segoe UI" w:hAnsi="Segoe UI"/>
      <w:sz w:val="18"/>
      <w:szCs w:val="18"/>
      <w:lang w:val="en-GB"/>
    </w:rPr>
  </w:style>
  <w:style w:type="character" w:customStyle="1" w:styleId="normaltextrun">
    <w:name w:val="normaltextrun"/>
    <w:rsid w:val="00C25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Bates</dc:creator>
  <cp:lastModifiedBy>Chris Bates</cp:lastModifiedBy>
  <cp:revision>2</cp:revision>
  <dcterms:created xsi:type="dcterms:W3CDTF">2024-12-04T14:58:00Z</dcterms:created>
  <dcterms:modified xsi:type="dcterms:W3CDTF">2024-12-04T14:58:00Z</dcterms:modified>
</cp:coreProperties>
</file>